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D08" w:rsidRP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М</w:t>
      </w:r>
      <w:r w:rsidRPr="00F21D08">
        <w:rPr>
          <w:b/>
          <w:color w:val="000000"/>
          <w:sz w:val="27"/>
          <w:szCs w:val="27"/>
        </w:rPr>
        <w:t>инистерство науки и высшего образования Российской Федерации</w:t>
      </w:r>
    </w:p>
    <w:p w:rsid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21D08" w:rsidRP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21D08">
        <w:rPr>
          <w:b/>
          <w:color w:val="000000"/>
          <w:sz w:val="27"/>
          <w:szCs w:val="27"/>
        </w:rPr>
        <w:t>Федеральное государственное бюджетное</w:t>
      </w:r>
    </w:p>
    <w:p w:rsidR="00F21D08" w:rsidRP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21D08">
        <w:rPr>
          <w:b/>
          <w:color w:val="000000"/>
          <w:sz w:val="27"/>
          <w:szCs w:val="27"/>
        </w:rPr>
        <w:t>образовательное учреждение высшего образования</w:t>
      </w:r>
    </w:p>
    <w:p w:rsidR="00F21D08" w:rsidRP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21D08">
        <w:rPr>
          <w:b/>
          <w:color w:val="000000"/>
          <w:sz w:val="27"/>
          <w:szCs w:val="27"/>
        </w:rPr>
        <w:t>«Российский экономический университет имени Г.В. Плеханова»</w:t>
      </w:r>
    </w:p>
    <w:p w:rsidR="00F21D08" w:rsidRP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21D08">
        <w:rPr>
          <w:b/>
          <w:color w:val="000000"/>
          <w:sz w:val="27"/>
          <w:szCs w:val="27"/>
        </w:rPr>
        <w:t>Оренбургский филиал РЭУ им. Г.В. Плеханова</w:t>
      </w:r>
    </w:p>
    <w:p w:rsidR="007D3F06" w:rsidRPr="007D3F06" w:rsidRDefault="007D3F06" w:rsidP="007D3F06">
      <w:pPr>
        <w:jc w:val="center"/>
        <w:rPr>
          <w:sz w:val="28"/>
          <w:szCs w:val="28"/>
        </w:rPr>
      </w:pPr>
    </w:p>
    <w:p w:rsidR="007D3F06" w:rsidRPr="007D3F06" w:rsidRDefault="007D3F06" w:rsidP="007D3F06">
      <w:pPr>
        <w:jc w:val="center"/>
        <w:rPr>
          <w:sz w:val="28"/>
          <w:szCs w:val="28"/>
        </w:rPr>
      </w:pPr>
    </w:p>
    <w:p w:rsidR="007D3F06" w:rsidRPr="007D3F06" w:rsidRDefault="007D3F06" w:rsidP="007D3F06">
      <w:pPr>
        <w:jc w:val="center"/>
        <w:rPr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D3F06" w:rsidRPr="007D3F06" w:rsidRDefault="007D3F06" w:rsidP="007D3F06">
      <w:pPr>
        <w:pStyle w:val="1"/>
        <w:rPr>
          <w:sz w:val="28"/>
          <w:szCs w:val="28"/>
        </w:rPr>
      </w:pPr>
    </w:p>
    <w:p w:rsidR="007D3F06" w:rsidRPr="007D3F06" w:rsidRDefault="007D3F06" w:rsidP="007D3F06">
      <w:pPr>
        <w:pStyle w:val="1"/>
        <w:rPr>
          <w:sz w:val="28"/>
          <w:szCs w:val="28"/>
        </w:rPr>
      </w:pPr>
    </w:p>
    <w:p w:rsidR="007D3F06" w:rsidRPr="00357AF6" w:rsidRDefault="00F21D08" w:rsidP="007D3F06">
      <w:pPr>
        <w:pStyle w:val="1"/>
        <w:rPr>
          <w:sz w:val="40"/>
          <w:szCs w:val="40"/>
        </w:rPr>
      </w:pPr>
      <w:proofErr w:type="spellStart"/>
      <w:r>
        <w:rPr>
          <w:sz w:val="40"/>
          <w:szCs w:val="40"/>
        </w:rPr>
        <w:t>Л.А.Александрова</w:t>
      </w:r>
      <w:proofErr w:type="spellEnd"/>
    </w:p>
    <w:p w:rsidR="007D3F06" w:rsidRPr="00357AF6" w:rsidRDefault="007D3F06" w:rsidP="007D3F06">
      <w:pPr>
        <w:shd w:val="clear" w:color="auto" w:fill="FFFFFF"/>
        <w:jc w:val="center"/>
        <w:rPr>
          <w:sz w:val="40"/>
          <w:szCs w:val="40"/>
        </w:rPr>
      </w:pPr>
    </w:p>
    <w:p w:rsidR="007D3F06" w:rsidRPr="00357AF6" w:rsidRDefault="007D3F06" w:rsidP="007D3F06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7D3F06" w:rsidRPr="00357AF6" w:rsidRDefault="007D3F06" w:rsidP="007D3F06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7D3F06" w:rsidRPr="00357AF6" w:rsidRDefault="007D3F06" w:rsidP="007D3F06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357AF6" w:rsidRDefault="007D3F06" w:rsidP="007D3F06">
      <w:pPr>
        <w:shd w:val="clear" w:color="auto" w:fill="FFFFFF"/>
        <w:jc w:val="center"/>
        <w:rPr>
          <w:color w:val="000000"/>
          <w:sz w:val="40"/>
          <w:szCs w:val="40"/>
        </w:rPr>
      </w:pPr>
      <w:r w:rsidRPr="00357AF6">
        <w:rPr>
          <w:color w:val="000000"/>
          <w:sz w:val="40"/>
          <w:szCs w:val="40"/>
        </w:rPr>
        <w:t xml:space="preserve">Методические рекомендации </w:t>
      </w:r>
    </w:p>
    <w:p w:rsidR="00357AF6" w:rsidRDefault="007D3F06" w:rsidP="007D3F06">
      <w:pPr>
        <w:shd w:val="clear" w:color="auto" w:fill="FFFFFF"/>
        <w:jc w:val="center"/>
        <w:rPr>
          <w:color w:val="000000"/>
          <w:sz w:val="40"/>
          <w:szCs w:val="40"/>
        </w:rPr>
      </w:pPr>
      <w:r w:rsidRPr="00357AF6">
        <w:rPr>
          <w:color w:val="000000"/>
          <w:sz w:val="40"/>
          <w:szCs w:val="40"/>
        </w:rPr>
        <w:t>по выполнению курсовой работы</w:t>
      </w:r>
    </w:p>
    <w:p w:rsidR="007D3F06" w:rsidRPr="00357AF6" w:rsidRDefault="007D3F06" w:rsidP="007D3F06">
      <w:pPr>
        <w:shd w:val="clear" w:color="auto" w:fill="FFFFFF"/>
        <w:jc w:val="center"/>
        <w:rPr>
          <w:color w:val="000000"/>
          <w:sz w:val="40"/>
          <w:szCs w:val="40"/>
        </w:rPr>
      </w:pPr>
      <w:r w:rsidRPr="00357AF6">
        <w:rPr>
          <w:color w:val="000000"/>
          <w:sz w:val="40"/>
          <w:szCs w:val="40"/>
        </w:rPr>
        <w:t xml:space="preserve"> по дисциплине</w:t>
      </w:r>
    </w:p>
    <w:p w:rsidR="007D3F06" w:rsidRPr="00357AF6" w:rsidRDefault="007D3F06" w:rsidP="007D3F06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7D3F06" w:rsidRPr="00357AF6" w:rsidRDefault="00AC0275" w:rsidP="007D3F06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Современный финансовый менеджмент</w:t>
      </w:r>
    </w:p>
    <w:p w:rsidR="007D3F06" w:rsidRPr="00357AF6" w:rsidRDefault="007D3F06" w:rsidP="007D3F06">
      <w:pPr>
        <w:shd w:val="clear" w:color="auto" w:fill="FFFFFF"/>
        <w:jc w:val="center"/>
        <w:rPr>
          <w:color w:val="000000"/>
          <w:sz w:val="40"/>
          <w:szCs w:val="40"/>
        </w:rPr>
      </w:pPr>
    </w:p>
    <w:p w:rsidR="007D3F06" w:rsidRPr="007D3F06" w:rsidRDefault="007D3F06" w:rsidP="007D3F06">
      <w:pPr>
        <w:shd w:val="clear" w:color="auto" w:fill="FFFFFF"/>
        <w:jc w:val="center"/>
        <w:rPr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7D3F06" w:rsidRPr="007D3F06" w:rsidRDefault="007D3F06" w:rsidP="007D3F06">
      <w:pPr>
        <w:pStyle w:val="1"/>
        <w:rPr>
          <w:sz w:val="28"/>
          <w:szCs w:val="28"/>
        </w:rPr>
      </w:pPr>
    </w:p>
    <w:p w:rsidR="007D3F06" w:rsidRPr="007D3F06" w:rsidRDefault="007D3F06" w:rsidP="007D3F06">
      <w:pPr>
        <w:pStyle w:val="1"/>
        <w:rPr>
          <w:sz w:val="28"/>
          <w:szCs w:val="28"/>
        </w:rPr>
      </w:pPr>
    </w:p>
    <w:p w:rsidR="007D3F06" w:rsidRPr="007D3F06" w:rsidRDefault="007D3F06" w:rsidP="007D3F06">
      <w:pPr>
        <w:pStyle w:val="1"/>
        <w:rPr>
          <w:sz w:val="28"/>
          <w:szCs w:val="28"/>
        </w:rPr>
      </w:pPr>
    </w:p>
    <w:p w:rsidR="007D3F06" w:rsidRPr="007D3F06" w:rsidRDefault="007D3F06" w:rsidP="007D3F06">
      <w:pPr>
        <w:rPr>
          <w:sz w:val="28"/>
          <w:szCs w:val="28"/>
        </w:rPr>
      </w:pPr>
    </w:p>
    <w:p w:rsidR="007D3F06" w:rsidRPr="007D3F06" w:rsidRDefault="007D3F06" w:rsidP="007D3F06">
      <w:pPr>
        <w:rPr>
          <w:sz w:val="28"/>
          <w:szCs w:val="28"/>
        </w:rPr>
      </w:pPr>
    </w:p>
    <w:p w:rsidR="007D3F06" w:rsidRPr="007D3F06" w:rsidRDefault="007D3F06" w:rsidP="007D3F06">
      <w:pPr>
        <w:rPr>
          <w:sz w:val="28"/>
          <w:szCs w:val="28"/>
        </w:rPr>
      </w:pPr>
    </w:p>
    <w:p w:rsidR="007D3F06" w:rsidRPr="007D3F06" w:rsidRDefault="007D3F06" w:rsidP="007D3F06">
      <w:pPr>
        <w:rPr>
          <w:sz w:val="28"/>
          <w:szCs w:val="28"/>
        </w:rPr>
      </w:pPr>
    </w:p>
    <w:p w:rsidR="007D3F06" w:rsidRPr="007D3F06" w:rsidRDefault="007D3F06" w:rsidP="007D3F06">
      <w:pPr>
        <w:rPr>
          <w:sz w:val="28"/>
          <w:szCs w:val="28"/>
        </w:rPr>
      </w:pPr>
    </w:p>
    <w:p w:rsidR="007D3F06" w:rsidRPr="007D3F06" w:rsidRDefault="007D3F06" w:rsidP="007D3F06">
      <w:pPr>
        <w:pStyle w:val="1"/>
        <w:rPr>
          <w:sz w:val="28"/>
          <w:szCs w:val="28"/>
        </w:rPr>
      </w:pPr>
    </w:p>
    <w:p w:rsidR="007D3F06" w:rsidRPr="007D3F06" w:rsidRDefault="007D3F06" w:rsidP="007D3F06">
      <w:pPr>
        <w:jc w:val="center"/>
        <w:rPr>
          <w:sz w:val="28"/>
          <w:szCs w:val="28"/>
        </w:rPr>
      </w:pPr>
      <w:r w:rsidRPr="007D3F06">
        <w:rPr>
          <w:sz w:val="28"/>
          <w:szCs w:val="28"/>
        </w:rPr>
        <w:t>Оренбург 201</w:t>
      </w:r>
      <w:r w:rsidR="00F21D08">
        <w:rPr>
          <w:sz w:val="28"/>
          <w:szCs w:val="28"/>
        </w:rPr>
        <w:t>9</w:t>
      </w:r>
      <w:bookmarkStart w:id="0" w:name="_GoBack"/>
      <w:bookmarkEnd w:id="0"/>
    </w:p>
    <w:p w:rsidR="007D3F06" w:rsidRPr="007D3F06" w:rsidRDefault="007D3F06" w:rsidP="007D3F06">
      <w:pPr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01"/>
        <w:gridCol w:w="480"/>
      </w:tblGrid>
      <w:tr w:rsidR="007D3F06" w:rsidRPr="007D3F06" w:rsidTr="007D3F06">
        <w:trPr>
          <w:trHeight w:val="514"/>
        </w:trPr>
        <w:tc>
          <w:tcPr>
            <w:tcW w:w="9201" w:type="dxa"/>
          </w:tcPr>
          <w:p w:rsidR="007D3F06" w:rsidRPr="007D3F06" w:rsidRDefault="007D3F06" w:rsidP="007D3F06">
            <w:pPr>
              <w:pStyle w:val="1"/>
              <w:rPr>
                <w:sz w:val="28"/>
                <w:szCs w:val="28"/>
              </w:rPr>
            </w:pPr>
            <w:r w:rsidRPr="007D3F06">
              <w:rPr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480" w:type="dxa"/>
          </w:tcPr>
          <w:p w:rsidR="007D3F06" w:rsidRPr="007D3F06" w:rsidRDefault="007D3F06" w:rsidP="007D3F06">
            <w:pPr>
              <w:widowControl w:val="0"/>
              <w:ind w:firstLine="720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7D3F06" w:rsidRPr="007D3F06" w:rsidTr="007D3F06">
        <w:trPr>
          <w:trHeight w:val="365"/>
        </w:trPr>
        <w:tc>
          <w:tcPr>
            <w:tcW w:w="9201" w:type="dxa"/>
          </w:tcPr>
          <w:p w:rsidR="007D3F06" w:rsidRPr="007D3F06" w:rsidRDefault="007D3F06" w:rsidP="007D3F0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Введение..................................................................................................................</w:t>
            </w:r>
          </w:p>
        </w:tc>
        <w:tc>
          <w:tcPr>
            <w:tcW w:w="480" w:type="dxa"/>
          </w:tcPr>
          <w:p w:rsidR="007D3F06" w:rsidRPr="007D3F06" w:rsidRDefault="007D3F06" w:rsidP="007D3F06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3</w:t>
            </w:r>
          </w:p>
        </w:tc>
      </w:tr>
      <w:tr w:rsidR="007D3F06" w:rsidRPr="007D3F06" w:rsidTr="007D3F06">
        <w:trPr>
          <w:trHeight w:val="216"/>
        </w:trPr>
        <w:tc>
          <w:tcPr>
            <w:tcW w:w="9201" w:type="dxa"/>
          </w:tcPr>
          <w:p w:rsidR="007D3F06" w:rsidRPr="007D3F06" w:rsidRDefault="007D3F06" w:rsidP="007D3F0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 xml:space="preserve">1 Основные требования к курсовой работе........................................................  </w:t>
            </w:r>
          </w:p>
        </w:tc>
        <w:tc>
          <w:tcPr>
            <w:tcW w:w="480" w:type="dxa"/>
          </w:tcPr>
          <w:p w:rsidR="007D3F06" w:rsidRPr="007D3F06" w:rsidRDefault="007D3F06" w:rsidP="007D3F06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3</w:t>
            </w:r>
          </w:p>
        </w:tc>
      </w:tr>
      <w:tr w:rsidR="007D3F06" w:rsidRPr="007D3F06" w:rsidTr="007D3F06">
        <w:trPr>
          <w:trHeight w:val="245"/>
        </w:trPr>
        <w:tc>
          <w:tcPr>
            <w:tcW w:w="9201" w:type="dxa"/>
          </w:tcPr>
          <w:p w:rsidR="007D3F06" w:rsidRPr="007D3F06" w:rsidRDefault="007D3F06" w:rsidP="007D3F0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2 Выбор темы курсовой работы...........................................................................</w:t>
            </w:r>
          </w:p>
        </w:tc>
        <w:tc>
          <w:tcPr>
            <w:tcW w:w="480" w:type="dxa"/>
          </w:tcPr>
          <w:p w:rsidR="007D3F06" w:rsidRPr="007D3F06" w:rsidRDefault="007D3F06" w:rsidP="007D3F06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4</w:t>
            </w:r>
          </w:p>
        </w:tc>
      </w:tr>
      <w:tr w:rsidR="007D3F06" w:rsidRPr="007D3F06" w:rsidTr="007D3F06">
        <w:trPr>
          <w:trHeight w:val="216"/>
        </w:trPr>
        <w:tc>
          <w:tcPr>
            <w:tcW w:w="9201" w:type="dxa"/>
          </w:tcPr>
          <w:p w:rsidR="007D3F06" w:rsidRPr="007D3F06" w:rsidRDefault="007D3F06" w:rsidP="007D3F0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3 Общие сведения о содержании и оформлении курсовой работы..................</w:t>
            </w:r>
          </w:p>
        </w:tc>
        <w:tc>
          <w:tcPr>
            <w:tcW w:w="480" w:type="dxa"/>
          </w:tcPr>
          <w:p w:rsidR="007D3F06" w:rsidRPr="007D3F06" w:rsidRDefault="00346026" w:rsidP="007D3F06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</w:t>
            </w:r>
          </w:p>
        </w:tc>
      </w:tr>
      <w:tr w:rsidR="007D3F06" w:rsidRPr="007D3F06" w:rsidTr="007D3F06">
        <w:trPr>
          <w:trHeight w:val="259"/>
        </w:trPr>
        <w:tc>
          <w:tcPr>
            <w:tcW w:w="9201" w:type="dxa"/>
          </w:tcPr>
          <w:p w:rsidR="007D3F06" w:rsidRPr="007D3F06" w:rsidRDefault="007D3F06" w:rsidP="007D3F0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4 Содержание курсовой работы......</w:t>
            </w:r>
            <w:r w:rsidR="00BF19EC">
              <w:rPr>
                <w:snapToGrid w:val="0"/>
                <w:sz w:val="28"/>
                <w:szCs w:val="28"/>
              </w:rPr>
              <w:t>.....................................................................</w:t>
            </w:r>
          </w:p>
        </w:tc>
        <w:tc>
          <w:tcPr>
            <w:tcW w:w="480" w:type="dxa"/>
          </w:tcPr>
          <w:p w:rsidR="007D3F06" w:rsidRPr="007D3F06" w:rsidRDefault="007D3F06" w:rsidP="007D3F06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1</w:t>
            </w:r>
            <w:r w:rsidR="00346026">
              <w:rPr>
                <w:snapToGrid w:val="0"/>
                <w:sz w:val="28"/>
                <w:szCs w:val="28"/>
              </w:rPr>
              <w:t>5</w:t>
            </w:r>
          </w:p>
        </w:tc>
      </w:tr>
      <w:tr w:rsidR="007D3F06" w:rsidRPr="007D3F06" w:rsidTr="007D3F06">
        <w:trPr>
          <w:trHeight w:val="216"/>
        </w:trPr>
        <w:tc>
          <w:tcPr>
            <w:tcW w:w="9201" w:type="dxa"/>
          </w:tcPr>
          <w:p w:rsidR="007D3F06" w:rsidRPr="007D3F06" w:rsidRDefault="007D3F06" w:rsidP="007D3F0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5 Рецензия руководителя курсовой работы........................................................</w:t>
            </w:r>
          </w:p>
        </w:tc>
        <w:tc>
          <w:tcPr>
            <w:tcW w:w="480" w:type="dxa"/>
          </w:tcPr>
          <w:p w:rsidR="007D3F06" w:rsidRPr="007D3F06" w:rsidRDefault="007D3F06" w:rsidP="007D3F06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1</w:t>
            </w:r>
            <w:r w:rsidR="00346026">
              <w:rPr>
                <w:snapToGrid w:val="0"/>
                <w:sz w:val="28"/>
                <w:szCs w:val="28"/>
              </w:rPr>
              <w:t>7</w:t>
            </w:r>
          </w:p>
        </w:tc>
      </w:tr>
      <w:tr w:rsidR="007D3F06" w:rsidRPr="007D3F06" w:rsidTr="007D3F06">
        <w:trPr>
          <w:trHeight w:val="216"/>
        </w:trPr>
        <w:tc>
          <w:tcPr>
            <w:tcW w:w="9201" w:type="dxa"/>
          </w:tcPr>
          <w:p w:rsidR="007D3F06" w:rsidRPr="007D3F06" w:rsidRDefault="007D3F06" w:rsidP="007D3F0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6 Защита курсовой работы...................................................................................</w:t>
            </w:r>
          </w:p>
        </w:tc>
        <w:tc>
          <w:tcPr>
            <w:tcW w:w="480" w:type="dxa"/>
          </w:tcPr>
          <w:p w:rsidR="007D3F06" w:rsidRPr="007D3F06" w:rsidRDefault="007D3F06" w:rsidP="007D3F06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1</w:t>
            </w:r>
            <w:r w:rsidR="00346026">
              <w:rPr>
                <w:snapToGrid w:val="0"/>
                <w:sz w:val="28"/>
                <w:szCs w:val="28"/>
              </w:rPr>
              <w:t>7</w:t>
            </w:r>
          </w:p>
        </w:tc>
      </w:tr>
      <w:tr w:rsidR="007D3F06" w:rsidRPr="007D3F06" w:rsidTr="007D3F06">
        <w:trPr>
          <w:trHeight w:val="230"/>
        </w:trPr>
        <w:tc>
          <w:tcPr>
            <w:tcW w:w="9201" w:type="dxa"/>
          </w:tcPr>
          <w:p w:rsidR="007D3F06" w:rsidRPr="007D3F06" w:rsidRDefault="007D3F06" w:rsidP="007D3F0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Литература, рекомендуемая для изучения дисциплины...................................</w:t>
            </w:r>
          </w:p>
        </w:tc>
        <w:tc>
          <w:tcPr>
            <w:tcW w:w="480" w:type="dxa"/>
          </w:tcPr>
          <w:p w:rsidR="007D3F06" w:rsidRPr="007D3F06" w:rsidRDefault="007D3F06" w:rsidP="007D3F06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1</w:t>
            </w:r>
            <w:r w:rsidR="00346026">
              <w:rPr>
                <w:snapToGrid w:val="0"/>
                <w:sz w:val="28"/>
                <w:szCs w:val="28"/>
              </w:rPr>
              <w:t>8</w:t>
            </w:r>
          </w:p>
        </w:tc>
      </w:tr>
      <w:tr w:rsidR="007D3F06" w:rsidRPr="007D3F06" w:rsidTr="007D3F06">
        <w:trPr>
          <w:trHeight w:val="216"/>
        </w:trPr>
        <w:tc>
          <w:tcPr>
            <w:tcW w:w="9201" w:type="dxa"/>
          </w:tcPr>
          <w:p w:rsidR="007D3F06" w:rsidRPr="007D3F06" w:rsidRDefault="007D3F06" w:rsidP="007D3F06">
            <w:pPr>
              <w:widowControl w:val="0"/>
              <w:jc w:val="both"/>
              <w:rPr>
                <w:snapToGrid w:val="0"/>
                <w:sz w:val="28"/>
                <w:szCs w:val="28"/>
              </w:rPr>
            </w:pPr>
            <w:r w:rsidRPr="007D3F06">
              <w:rPr>
                <w:snapToGrid w:val="0"/>
                <w:sz w:val="28"/>
                <w:szCs w:val="28"/>
              </w:rPr>
              <w:t>Приложени</w:t>
            </w:r>
            <w:r w:rsidR="00BF19EC">
              <w:rPr>
                <w:snapToGrid w:val="0"/>
                <w:sz w:val="28"/>
                <w:szCs w:val="28"/>
              </w:rPr>
              <w:t>я…………….</w:t>
            </w:r>
            <w:r w:rsidRPr="007D3F06">
              <w:rPr>
                <w:snapToGrid w:val="0"/>
                <w:sz w:val="28"/>
                <w:szCs w:val="28"/>
              </w:rPr>
              <w:t>………………………………………………………...</w:t>
            </w:r>
          </w:p>
        </w:tc>
        <w:tc>
          <w:tcPr>
            <w:tcW w:w="480" w:type="dxa"/>
          </w:tcPr>
          <w:p w:rsidR="007D3F06" w:rsidRPr="007D3F06" w:rsidRDefault="00346026" w:rsidP="007D3F06">
            <w:pPr>
              <w:widowControl w:val="0"/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</w:t>
            </w:r>
          </w:p>
        </w:tc>
      </w:tr>
    </w:tbl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pStyle w:val="2"/>
        <w:rPr>
          <w:sz w:val="28"/>
          <w:szCs w:val="28"/>
        </w:rPr>
      </w:pPr>
    </w:p>
    <w:p w:rsidR="007D3F06" w:rsidRPr="007D3F06" w:rsidRDefault="007D3F06" w:rsidP="007D3F06">
      <w:pPr>
        <w:pStyle w:val="2"/>
        <w:rPr>
          <w:sz w:val="28"/>
          <w:szCs w:val="28"/>
        </w:rPr>
      </w:pPr>
    </w:p>
    <w:p w:rsidR="007D3F06" w:rsidRPr="007D3F06" w:rsidRDefault="007D3F06" w:rsidP="007D3F06">
      <w:pPr>
        <w:pStyle w:val="2"/>
        <w:rPr>
          <w:sz w:val="28"/>
          <w:szCs w:val="28"/>
        </w:rPr>
      </w:pPr>
    </w:p>
    <w:p w:rsidR="007D3F06" w:rsidRPr="007D3F06" w:rsidRDefault="007D3F06" w:rsidP="007D3F06">
      <w:pPr>
        <w:pStyle w:val="2"/>
        <w:rPr>
          <w:sz w:val="28"/>
          <w:szCs w:val="28"/>
        </w:rPr>
      </w:pPr>
    </w:p>
    <w:p w:rsidR="007D3F06" w:rsidRPr="007D3F06" w:rsidRDefault="007D3F06" w:rsidP="007D3F06">
      <w:pPr>
        <w:pStyle w:val="2"/>
        <w:rPr>
          <w:sz w:val="28"/>
          <w:szCs w:val="28"/>
        </w:rPr>
      </w:pPr>
    </w:p>
    <w:p w:rsidR="007D3F06" w:rsidRPr="007D3F06" w:rsidRDefault="007D3F06" w:rsidP="007D3F06">
      <w:pPr>
        <w:pStyle w:val="2"/>
        <w:rPr>
          <w:sz w:val="28"/>
          <w:szCs w:val="28"/>
        </w:rPr>
      </w:pPr>
    </w:p>
    <w:p w:rsidR="007D3F06" w:rsidRPr="007D3F06" w:rsidRDefault="007D3F06" w:rsidP="007D3F06">
      <w:pPr>
        <w:rPr>
          <w:sz w:val="28"/>
          <w:szCs w:val="28"/>
        </w:rPr>
      </w:pPr>
    </w:p>
    <w:p w:rsidR="007D3F06" w:rsidRPr="007D3F06" w:rsidRDefault="007D3F06" w:rsidP="007D3F06">
      <w:pPr>
        <w:jc w:val="center"/>
        <w:rPr>
          <w:sz w:val="28"/>
          <w:szCs w:val="28"/>
        </w:rPr>
      </w:pPr>
    </w:p>
    <w:p w:rsidR="007D3F06" w:rsidRPr="007D3F06" w:rsidRDefault="007D3F06" w:rsidP="007D3F06">
      <w:pPr>
        <w:jc w:val="center"/>
        <w:rPr>
          <w:sz w:val="28"/>
          <w:szCs w:val="28"/>
        </w:rPr>
      </w:pPr>
    </w:p>
    <w:p w:rsidR="007D3F06" w:rsidRDefault="007D3F06" w:rsidP="007D3F06">
      <w:pPr>
        <w:jc w:val="center"/>
        <w:rPr>
          <w:b/>
          <w:sz w:val="28"/>
          <w:szCs w:val="28"/>
        </w:rPr>
      </w:pPr>
    </w:p>
    <w:p w:rsidR="00357AF6" w:rsidRPr="007D3F06" w:rsidRDefault="00357AF6" w:rsidP="007D3F06">
      <w:pPr>
        <w:jc w:val="center"/>
        <w:rPr>
          <w:b/>
          <w:sz w:val="28"/>
          <w:szCs w:val="28"/>
        </w:rPr>
      </w:pPr>
    </w:p>
    <w:p w:rsidR="007D3F06" w:rsidRPr="007D3F06" w:rsidRDefault="007D3F06" w:rsidP="007D3F06">
      <w:pPr>
        <w:jc w:val="center"/>
        <w:rPr>
          <w:b/>
          <w:sz w:val="28"/>
          <w:szCs w:val="28"/>
        </w:rPr>
      </w:pPr>
    </w:p>
    <w:p w:rsidR="007D3F06" w:rsidRPr="007D3F06" w:rsidRDefault="007D3F06" w:rsidP="007D3F06">
      <w:pPr>
        <w:jc w:val="center"/>
        <w:rPr>
          <w:b/>
          <w:sz w:val="28"/>
          <w:szCs w:val="28"/>
        </w:rPr>
      </w:pPr>
    </w:p>
    <w:p w:rsidR="007D3F06" w:rsidRDefault="007D3F06" w:rsidP="007D3F06">
      <w:pPr>
        <w:jc w:val="center"/>
        <w:rPr>
          <w:b/>
          <w:sz w:val="28"/>
          <w:szCs w:val="28"/>
        </w:rPr>
      </w:pPr>
    </w:p>
    <w:p w:rsidR="00DC49DF" w:rsidRPr="007D3F06" w:rsidRDefault="00DC49DF" w:rsidP="007D3F06">
      <w:pPr>
        <w:jc w:val="center"/>
        <w:rPr>
          <w:b/>
          <w:sz w:val="28"/>
          <w:szCs w:val="28"/>
        </w:rPr>
      </w:pPr>
    </w:p>
    <w:p w:rsidR="007D3F06" w:rsidRPr="007D3F06" w:rsidRDefault="007D3F06" w:rsidP="007D3F06">
      <w:pPr>
        <w:jc w:val="center"/>
        <w:rPr>
          <w:b/>
          <w:sz w:val="28"/>
          <w:szCs w:val="28"/>
        </w:rPr>
      </w:pPr>
    </w:p>
    <w:p w:rsidR="007D3F06" w:rsidRPr="007D3F06" w:rsidRDefault="007D3F06" w:rsidP="007D3F06">
      <w:pPr>
        <w:jc w:val="center"/>
        <w:rPr>
          <w:b/>
          <w:sz w:val="28"/>
          <w:szCs w:val="28"/>
        </w:rPr>
      </w:pPr>
    </w:p>
    <w:p w:rsidR="007D3F06" w:rsidRPr="007D3F06" w:rsidRDefault="007D3F06" w:rsidP="007D3F06">
      <w:pPr>
        <w:jc w:val="center"/>
        <w:rPr>
          <w:b/>
          <w:sz w:val="28"/>
          <w:szCs w:val="28"/>
        </w:rPr>
      </w:pPr>
      <w:r w:rsidRPr="007D3F06">
        <w:rPr>
          <w:b/>
          <w:sz w:val="28"/>
          <w:szCs w:val="28"/>
        </w:rPr>
        <w:lastRenderedPageBreak/>
        <w:t>Введение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Содержание дисциплины «</w:t>
      </w:r>
      <w:r w:rsidR="00AC0275">
        <w:rPr>
          <w:snapToGrid w:val="0"/>
          <w:sz w:val="28"/>
          <w:szCs w:val="28"/>
        </w:rPr>
        <w:t>Современный финансовый менеджмент</w:t>
      </w:r>
      <w:r w:rsidRPr="007D3F06">
        <w:rPr>
          <w:snapToGrid w:val="0"/>
          <w:sz w:val="28"/>
          <w:szCs w:val="28"/>
        </w:rPr>
        <w:t xml:space="preserve">» строится исходя из требуемого уровня базовой профессиональной подготовки </w:t>
      </w:r>
      <w:r w:rsidR="00AC0275">
        <w:rPr>
          <w:snapToGrid w:val="0"/>
          <w:sz w:val="28"/>
          <w:szCs w:val="28"/>
        </w:rPr>
        <w:t>магистр</w:t>
      </w:r>
      <w:r w:rsidR="00E37402">
        <w:rPr>
          <w:snapToGrid w:val="0"/>
          <w:sz w:val="28"/>
          <w:szCs w:val="28"/>
        </w:rPr>
        <w:t xml:space="preserve">ов </w:t>
      </w:r>
      <w:r w:rsidRPr="007D3F06">
        <w:rPr>
          <w:snapToGrid w:val="0"/>
          <w:sz w:val="28"/>
          <w:szCs w:val="28"/>
        </w:rPr>
        <w:t xml:space="preserve">в области экономики и управления в производстве и  других сферах управления. 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Конечной целью изучения дисциплины «</w:t>
      </w:r>
      <w:r w:rsidR="00AC0275">
        <w:rPr>
          <w:snapToGrid w:val="0"/>
          <w:sz w:val="28"/>
          <w:szCs w:val="28"/>
        </w:rPr>
        <w:t>Современный финансовый менеджмент</w:t>
      </w:r>
      <w:r w:rsidRPr="007D3F06">
        <w:rPr>
          <w:snapToGrid w:val="0"/>
          <w:sz w:val="28"/>
          <w:szCs w:val="28"/>
        </w:rPr>
        <w:t xml:space="preserve">» является формирование у будущих </w:t>
      </w:r>
      <w:r w:rsidR="00AC0275">
        <w:rPr>
          <w:snapToGrid w:val="0"/>
          <w:sz w:val="28"/>
          <w:szCs w:val="28"/>
        </w:rPr>
        <w:t>магистр</w:t>
      </w:r>
      <w:r w:rsidR="00DC49DF">
        <w:rPr>
          <w:snapToGrid w:val="0"/>
          <w:sz w:val="28"/>
          <w:szCs w:val="28"/>
        </w:rPr>
        <w:t>о</w:t>
      </w:r>
      <w:r w:rsidRPr="007D3F06">
        <w:rPr>
          <w:snapToGrid w:val="0"/>
          <w:sz w:val="28"/>
          <w:szCs w:val="28"/>
        </w:rPr>
        <w:t xml:space="preserve">в теоретических знаний и практических навыков по организации и ведению </w:t>
      </w:r>
      <w:r w:rsidR="00DC49DF">
        <w:rPr>
          <w:snapToGrid w:val="0"/>
          <w:sz w:val="28"/>
          <w:szCs w:val="28"/>
        </w:rPr>
        <w:t>финансовой деятельности</w:t>
      </w:r>
      <w:r w:rsidRPr="007D3F06">
        <w:rPr>
          <w:snapToGrid w:val="0"/>
          <w:sz w:val="28"/>
          <w:szCs w:val="28"/>
        </w:rPr>
        <w:t xml:space="preserve"> предпринимательской деятельности по обоснованию принимаемых решений по управлению предприятием.</w:t>
      </w:r>
    </w:p>
    <w:p w:rsidR="007D3F06" w:rsidRPr="007D3F06" w:rsidRDefault="007D3F06" w:rsidP="007D3F06">
      <w:pPr>
        <w:pStyle w:val="a4"/>
        <w:ind w:firstLine="709"/>
        <w:jc w:val="both"/>
        <w:rPr>
          <w:szCs w:val="28"/>
        </w:rPr>
      </w:pPr>
      <w:r w:rsidRPr="007D3F06">
        <w:rPr>
          <w:szCs w:val="28"/>
        </w:rPr>
        <w:t>Полученные студентами в процессе изучения дисциплины «</w:t>
      </w:r>
      <w:r w:rsidR="00AC0275">
        <w:rPr>
          <w:szCs w:val="28"/>
        </w:rPr>
        <w:t>Современный финансовый менеджмент</w:t>
      </w:r>
      <w:r w:rsidRPr="007D3F06">
        <w:rPr>
          <w:szCs w:val="28"/>
        </w:rPr>
        <w:t>» знания станут одной из основ разработки вариантов управленческих решений и повышение эффективности производственного потенциала предприятий.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Выполнение курсовой работы включает следующие этапы: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ознакомление с основными требованиями, предъявляемыми к курсовой работе;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выбор и закрепление темы курсовой работы;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составление  плана  и  согласование  его  с  руководителем   курсовой работы;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подбор и изучение литературных источников и нормативных актов по теме курсовой работы;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сбор   практического   материла,   изучение   финансово-хозяйственной деятельности предприятия;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написание и оформление курсовой работы;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подготовка курсовой работы к защите;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защита курсовой работы.</w:t>
      </w:r>
    </w:p>
    <w:p w:rsidR="007D3F06" w:rsidRPr="007D3F06" w:rsidRDefault="007D3F06" w:rsidP="007D3F06">
      <w:pPr>
        <w:pStyle w:val="3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7D3F06">
        <w:rPr>
          <w:rFonts w:ascii="Times New Roman" w:hAnsi="Times New Roman" w:cs="Times New Roman"/>
          <w:sz w:val="28"/>
          <w:szCs w:val="28"/>
        </w:rPr>
        <w:t>1 Основные требования к курсовой работе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pStyle w:val="a3"/>
        <w:ind w:firstLine="720"/>
        <w:jc w:val="both"/>
        <w:rPr>
          <w:szCs w:val="28"/>
        </w:rPr>
      </w:pPr>
      <w:r w:rsidRPr="007D3F06">
        <w:rPr>
          <w:szCs w:val="28"/>
        </w:rPr>
        <w:t xml:space="preserve">Курсовая работа выполняется в соответствии с учебным планом с целью систематизации и </w:t>
      </w:r>
      <w:proofErr w:type="gramStart"/>
      <w:r w:rsidRPr="007D3F06">
        <w:rPr>
          <w:szCs w:val="28"/>
        </w:rPr>
        <w:t>закрепления</w:t>
      </w:r>
      <w:proofErr w:type="gramEnd"/>
      <w:r w:rsidRPr="007D3F06">
        <w:rPr>
          <w:szCs w:val="28"/>
        </w:rPr>
        <w:t xml:space="preserve"> полученных в ходе теоретического обучения знаний по </w:t>
      </w:r>
      <w:r w:rsidR="00DC49DF">
        <w:rPr>
          <w:szCs w:val="28"/>
        </w:rPr>
        <w:t>финансам организации</w:t>
      </w:r>
      <w:r w:rsidR="00A8432E">
        <w:rPr>
          <w:szCs w:val="28"/>
        </w:rPr>
        <w:t xml:space="preserve"> (предприятий)</w:t>
      </w:r>
      <w:r w:rsidRPr="007D3F06">
        <w:rPr>
          <w:szCs w:val="28"/>
        </w:rPr>
        <w:t xml:space="preserve">. </w:t>
      </w:r>
    </w:p>
    <w:p w:rsidR="007D3F06" w:rsidRPr="007D3F06" w:rsidRDefault="007D3F06" w:rsidP="007D3F06">
      <w:pPr>
        <w:pStyle w:val="a3"/>
        <w:ind w:firstLine="720"/>
        <w:jc w:val="both"/>
        <w:rPr>
          <w:szCs w:val="28"/>
        </w:rPr>
      </w:pPr>
      <w:r w:rsidRPr="007D3F06">
        <w:rPr>
          <w:szCs w:val="28"/>
        </w:rPr>
        <w:t xml:space="preserve">При этом выявляются навыки самостоятельной работы с научной и методической литературой, способности к творческому мышлению и решению экономических проблем, возникающих в ходе осуществления практической работы в современных условиях. 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Выполнение курсовой работы служит проверкой освоения студентами дисциплины «</w:t>
      </w:r>
      <w:r w:rsidR="00AC0275">
        <w:rPr>
          <w:snapToGrid w:val="0"/>
          <w:sz w:val="28"/>
          <w:szCs w:val="28"/>
        </w:rPr>
        <w:t>Современный финансовый менеджмент</w:t>
      </w:r>
      <w:r w:rsidRPr="007D3F06">
        <w:rPr>
          <w:snapToGrid w:val="0"/>
          <w:sz w:val="28"/>
          <w:szCs w:val="28"/>
        </w:rPr>
        <w:t>», его способности самостоятельно анализировать и разрабатывать предложения по повышению эффективности финансово-хозяйственной деятельности предприятия.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Курсовая работа должна: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-  быть </w:t>
      </w:r>
      <w:proofErr w:type="gramStart"/>
      <w:r w:rsidRPr="007D3F06">
        <w:rPr>
          <w:sz w:val="28"/>
          <w:szCs w:val="28"/>
        </w:rPr>
        <w:t>написана</w:t>
      </w:r>
      <w:proofErr w:type="gramEnd"/>
      <w:r w:rsidRPr="007D3F06">
        <w:rPr>
          <w:sz w:val="28"/>
          <w:szCs w:val="28"/>
        </w:rPr>
        <w:t xml:space="preserve"> на актуальную тему</w:t>
      </w:r>
      <w:r w:rsidRPr="007D3F06">
        <w:rPr>
          <w:snapToGrid w:val="0"/>
          <w:sz w:val="28"/>
          <w:szCs w:val="28"/>
        </w:rPr>
        <w:t>,    соответствовать    современному    состоянию  и перспективам развития предприятия;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lastRenderedPageBreak/>
        <w:t xml:space="preserve">- содержать   теоретическую   главу   и   главу,   посвященную    описанию особенностям </w:t>
      </w:r>
      <w:r w:rsidR="00A8432E">
        <w:rPr>
          <w:snapToGrid w:val="0"/>
          <w:sz w:val="28"/>
          <w:szCs w:val="28"/>
        </w:rPr>
        <w:t>исследуемой проблеме</w:t>
      </w:r>
      <w:r w:rsidRPr="007D3F06">
        <w:rPr>
          <w:snapToGrid w:val="0"/>
          <w:sz w:val="28"/>
          <w:szCs w:val="28"/>
        </w:rPr>
        <w:t xml:space="preserve"> (с аналитическими таблицами, </w:t>
      </w:r>
      <w:r w:rsidR="00A8432E">
        <w:rPr>
          <w:snapToGrid w:val="0"/>
          <w:sz w:val="28"/>
          <w:szCs w:val="28"/>
        </w:rPr>
        <w:t xml:space="preserve">рисунками, схемами и </w:t>
      </w:r>
      <w:r w:rsidRPr="007D3F06">
        <w:rPr>
          <w:snapToGrid w:val="0"/>
          <w:sz w:val="28"/>
          <w:szCs w:val="28"/>
        </w:rPr>
        <w:t xml:space="preserve"> т.п.);</w:t>
      </w:r>
    </w:p>
    <w:p w:rsidR="007D3F06" w:rsidRPr="007D3F06" w:rsidRDefault="007D3F06" w:rsidP="007D3F06">
      <w:pPr>
        <w:pStyle w:val="a3"/>
        <w:ind w:firstLine="720"/>
        <w:jc w:val="both"/>
        <w:rPr>
          <w:szCs w:val="28"/>
        </w:rPr>
      </w:pPr>
      <w:r w:rsidRPr="007D3F06">
        <w:rPr>
          <w:snapToGrid w:val="0"/>
          <w:szCs w:val="28"/>
        </w:rPr>
        <w:t xml:space="preserve">- </w:t>
      </w:r>
      <w:r w:rsidRPr="007D3F06">
        <w:rPr>
          <w:szCs w:val="28"/>
        </w:rPr>
        <w:t xml:space="preserve">обладать практической значимостью, то есть результаты исследований, проведенных в ходе написания работы, должны иметь прикладное значение и использоваться (рекомендоваться к использованию) на конкретных предприятиях, в организациях и учреждениях; 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отражать    добросовестность    студента    в    использовании    данных отчетности и опубликованных материалов других авторов.</w:t>
      </w:r>
    </w:p>
    <w:p w:rsidR="007D3F06" w:rsidRPr="007D3F06" w:rsidRDefault="007D3F06" w:rsidP="007D3F06">
      <w:pPr>
        <w:pStyle w:val="3"/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7D3F06">
        <w:rPr>
          <w:rFonts w:ascii="Times New Roman" w:hAnsi="Times New Roman" w:cs="Times New Roman"/>
          <w:sz w:val="28"/>
          <w:szCs w:val="28"/>
        </w:rPr>
        <w:t>2 Выбор темы курсовой работы</w:t>
      </w:r>
    </w:p>
    <w:p w:rsidR="007D3F06" w:rsidRPr="007D3F06" w:rsidRDefault="007D3F06" w:rsidP="007D3F06">
      <w:pPr>
        <w:pStyle w:val="a3"/>
        <w:spacing w:after="0"/>
        <w:ind w:left="0" w:firstLine="720"/>
        <w:jc w:val="both"/>
        <w:rPr>
          <w:szCs w:val="28"/>
        </w:rPr>
      </w:pPr>
      <w:r w:rsidRPr="007D3F06">
        <w:rPr>
          <w:szCs w:val="28"/>
        </w:rPr>
        <w:t>Выбор темы курсовой работы осуществляется по предложенному перечню.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z w:val="28"/>
          <w:szCs w:val="28"/>
        </w:rPr>
        <w:t>В случае</w:t>
      </w:r>
      <w:proofErr w:type="gramStart"/>
      <w:r w:rsidRPr="007D3F06">
        <w:rPr>
          <w:sz w:val="28"/>
          <w:szCs w:val="28"/>
        </w:rPr>
        <w:t>,</w:t>
      </w:r>
      <w:proofErr w:type="gramEnd"/>
      <w:r w:rsidRPr="007D3F06">
        <w:rPr>
          <w:sz w:val="28"/>
          <w:szCs w:val="28"/>
        </w:rPr>
        <w:t xml:space="preserve"> если студент желает выполнить работу по теме, не включенной в приложенную тематику, а также частично изменить название предлагаемой темы, ему необходимо согласовать данный вопрос с руководителем.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При выборе темы курсовой работы следует руководствоваться следующими положениями: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научный и практический интерес студента (относится, прежде всего, к студентам, которые продолжительное время собирали и обрабатывали материал по той или иной теме);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по какой из тем курсовой работы студент может наиболее полно собрать материал, широко использовать практику работы предприятия.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По одной теме могут выполнять курсовые работы несколько студентов, если объекты их изучения или круг рассматриваемых вопросов различны. Эти различия отражаются в плане курсовой работы.</w:t>
      </w:r>
    </w:p>
    <w:p w:rsidR="007D3F06" w:rsidRPr="007D3F06" w:rsidRDefault="007D3F06" w:rsidP="007D3F06">
      <w:pPr>
        <w:widowControl w:val="0"/>
        <w:ind w:firstLine="720"/>
        <w:jc w:val="both"/>
        <w:rPr>
          <w:i/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b/>
          <w:i/>
          <w:snapToGrid w:val="0"/>
          <w:sz w:val="28"/>
          <w:szCs w:val="28"/>
        </w:rPr>
      </w:pPr>
      <w:r w:rsidRPr="007D3F06">
        <w:rPr>
          <w:b/>
          <w:i/>
          <w:snapToGrid w:val="0"/>
          <w:sz w:val="28"/>
          <w:szCs w:val="28"/>
        </w:rPr>
        <w:t>Перечень рекомендуемых тем курсовых работ:</w:t>
      </w:r>
    </w:p>
    <w:p w:rsidR="007D3F06" w:rsidRPr="007D3F06" w:rsidRDefault="007D3F06" w:rsidP="007D3F06">
      <w:pPr>
        <w:widowControl w:val="0"/>
        <w:ind w:firstLine="720"/>
        <w:jc w:val="both"/>
        <w:rPr>
          <w:b/>
          <w:i/>
          <w:snapToGrid w:val="0"/>
          <w:sz w:val="28"/>
          <w:szCs w:val="28"/>
        </w:rPr>
      </w:pP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Методика финансового анализа в коммерческих организациях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Анализ финансового состояния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Финансовый анализ в торговых организациях: отраслевые особенности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финансовой устойчивости </w:t>
      </w:r>
      <w:r w:rsidRPr="00417CD1">
        <w:rPr>
          <w:sz w:val="28"/>
          <w:szCs w:val="28"/>
        </w:rPr>
        <w:t>и кредитоспособности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Финансовое планирование в коммерческой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Активы и капитал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Доходы, расходы и прибыль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Анализ деловой активности и финансовых результатов деятельности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Рентабельность организации  и пути ее повышения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Капитальные вложения и источники их финансирования.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Лизинг как способ финансирования капитальных вложений.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Лизинговые отношения в России: опыт и проблемы.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lastRenderedPageBreak/>
        <w:t>Финансовая несостоятельность (банкротство) организации.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Организация и финансирование инвестиционного проекта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Анализ экономической эффективности инвестиционного проекта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Оценка эффективности инвестиционной деятельности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Анализ и оценка инвестиционной привлекательности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 xml:space="preserve"> Анализ и оценка инвестиционных рисков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Финансовая среда предпринимательства и предпринимательские риски.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 xml:space="preserve">Управление </w:t>
      </w:r>
      <w:proofErr w:type="spellStart"/>
      <w:r w:rsidRPr="00417CD1">
        <w:rPr>
          <w:sz w:val="28"/>
          <w:szCs w:val="28"/>
        </w:rPr>
        <w:t>внеоборотными</w:t>
      </w:r>
      <w:proofErr w:type="spellEnd"/>
      <w:r w:rsidRPr="00417CD1">
        <w:rPr>
          <w:sz w:val="28"/>
          <w:szCs w:val="28"/>
        </w:rPr>
        <w:t xml:space="preserve"> и оборотными активами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Управление запасами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Управление оборотным капиталом организации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Управление дебиторской задолженностью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Управление кредиторской задолженностью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Финансовая стратегия фирмы и ее составляющие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Организация наличных и безналичных денежных расчетов на предприятии (на примере).</w:t>
      </w:r>
    </w:p>
    <w:p w:rsidR="00CE1045" w:rsidRPr="00417CD1" w:rsidRDefault="00CE1045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spacing w:line="20" w:lineRule="atLeast"/>
        <w:ind w:left="851" w:hanging="491"/>
        <w:jc w:val="both"/>
        <w:rPr>
          <w:sz w:val="28"/>
          <w:szCs w:val="28"/>
        </w:rPr>
      </w:pPr>
      <w:r w:rsidRPr="00417CD1">
        <w:rPr>
          <w:sz w:val="28"/>
          <w:szCs w:val="28"/>
        </w:rPr>
        <w:t>Финансовое оздоровление неплатежеспособной организации (на примере).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Организация финансов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Финансовая деятельность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Организация управления финансами на госпредприятии.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Организационные и отраслевые особенности финансов предприятий: финансы некоммерческих организаций.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Производственный и финансовый цикл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Особенности финансов организаций малого бизнеса.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Финансовая политика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Государственное регулирование финансовой деятельности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Принципы организации и типы финансовых отношений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Финансовая политика и финансовый механизм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Финансовые ресурсы и денежные фонды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Источники формирования и структура финансовых ресурсов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Денежные фонды и резервы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Способы мобилизации предприятиями финансовых ресурсов на финансовом рынке.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Источники финансовых ресурсов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Финансовые ресурсы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Формирование финансовых ресурсов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Финансовые ресурсы и собственный капитал организации.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Финансирование воспроизводства основных фондов.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Экономическое содержание и источники финансирования основного капитала.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Затраты на производство и реализацию продукции.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lastRenderedPageBreak/>
        <w:t xml:space="preserve">Доходы от реализации продукции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Финансовые методы управления расходами.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Порядок формирования и использования доходов от реализации продукции.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Формирование и распределение прибыли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Оборотные средства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Оборотный капитал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Определение потребности в оборотном капитале.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Эффективность использования оборотного капитала.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Основные средства предприятия. Источники их формирования, состав и структура.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Амортизация основных средств.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Амортизация и ее роль в воспроизводственном процессе.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Себестоимость продукции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Финансовые обязательства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Взаимосвязь выручки, расходов и прибыли от реализации продукции.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Управление налоговой политики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Налогообложение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Влияние налогов на формирование чистой прибыли.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Законные методы минимизации налоговых выплат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Анализ финансового состояния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Производственный </w:t>
      </w:r>
      <w:proofErr w:type="spellStart"/>
      <w:r w:rsidRPr="007D3F06">
        <w:rPr>
          <w:sz w:val="28"/>
          <w:szCs w:val="28"/>
        </w:rPr>
        <w:t>леверейдж</w:t>
      </w:r>
      <w:proofErr w:type="spellEnd"/>
      <w:r w:rsidRPr="007D3F06">
        <w:rPr>
          <w:sz w:val="28"/>
          <w:szCs w:val="28"/>
        </w:rPr>
        <w:t xml:space="preserve">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Планирование и распределение прибыли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Планирование финансовой политики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Планирование себестоимости и выручки от реализации продукции.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Финансовое планирование на предприятии.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Финансы предприятия: планирование, управление, анализ.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Определение ликвидности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Влияние учетной </w:t>
      </w:r>
      <w:proofErr w:type="gramStart"/>
      <w:r w:rsidRPr="007D3F06">
        <w:rPr>
          <w:sz w:val="28"/>
          <w:szCs w:val="28"/>
        </w:rPr>
        <w:t>политики на</w:t>
      </w:r>
      <w:proofErr w:type="gramEnd"/>
      <w:r w:rsidRPr="007D3F06">
        <w:rPr>
          <w:sz w:val="28"/>
          <w:szCs w:val="28"/>
        </w:rPr>
        <w:t xml:space="preserve"> финансовый результат деятельности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Запас финансовой прочности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Финансовая устойчивость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Платежеспособность и ликвидность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Финансовая служба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Банкротство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Санация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Финансовый контроль на предприятии.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Страхование имущества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Финансовый бюджет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Действующие формы безналичных расчетов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Финансовая отчетность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Валовая прибыль и её состав.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Организация денежных расчётов на предприятии.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Финансовые риски и критерии банкротства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Финансовый механизм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>Риск и его роль в управлении финансами предприятия.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lastRenderedPageBreak/>
        <w:t xml:space="preserve">Управление собственным капиталом.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Управление заемным капиталом.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Лизинг как источник финансирования.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Доходы и расходы предприятия.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Управление краткосрочными источниками финансирования.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Управление прибылью и рентабельностью.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Денежный оборот на предприятии.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Организация безналичных расчетов на предприятии.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Анализ и прогнозирование денежных потоков на предприятии.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>Поток денежных сре</w:t>
      </w:r>
      <w:proofErr w:type="gramStart"/>
      <w:r w:rsidRPr="007D3F06">
        <w:rPr>
          <w:sz w:val="28"/>
          <w:szCs w:val="28"/>
        </w:rPr>
        <w:t>дств пр</w:t>
      </w:r>
      <w:proofErr w:type="gramEnd"/>
      <w:r w:rsidRPr="007D3F06">
        <w:rPr>
          <w:sz w:val="28"/>
          <w:szCs w:val="28"/>
        </w:rPr>
        <w:t xml:space="preserve">едприятия.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Управление денежным оборотом предприятий. </w:t>
      </w:r>
    </w:p>
    <w:p w:rsidR="00DC49DF" w:rsidRPr="007D3F06" w:rsidRDefault="00DC49DF" w:rsidP="00CE1045">
      <w:pPr>
        <w:numPr>
          <w:ilvl w:val="0"/>
          <w:numId w:val="1"/>
        </w:numPr>
        <w:tabs>
          <w:tab w:val="clear" w:pos="720"/>
          <w:tab w:val="num" w:pos="851"/>
          <w:tab w:val="left" w:pos="993"/>
        </w:tabs>
        <w:ind w:left="851" w:hanging="491"/>
        <w:rPr>
          <w:sz w:val="28"/>
          <w:szCs w:val="28"/>
        </w:rPr>
      </w:pPr>
      <w:r w:rsidRPr="007D3F06">
        <w:rPr>
          <w:sz w:val="28"/>
          <w:szCs w:val="28"/>
        </w:rPr>
        <w:t xml:space="preserve">Формы международных расчетов предприятий. </w:t>
      </w:r>
    </w:p>
    <w:p w:rsidR="00DC49DF" w:rsidRPr="007D3F06" w:rsidRDefault="00DC49DF" w:rsidP="00DC49DF">
      <w:pPr>
        <w:rPr>
          <w:sz w:val="28"/>
          <w:szCs w:val="28"/>
        </w:rPr>
      </w:pPr>
      <w:r w:rsidRPr="007D3F06">
        <w:rPr>
          <w:sz w:val="28"/>
          <w:szCs w:val="28"/>
        </w:rPr>
        <w:t xml:space="preserve">  </w:t>
      </w: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20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Примерные планы </w:t>
      </w:r>
      <w:r w:rsidR="00295BB6">
        <w:rPr>
          <w:snapToGrid w:val="0"/>
          <w:sz w:val="28"/>
          <w:szCs w:val="28"/>
        </w:rPr>
        <w:t>курсовой работы  приведены ниже.</w:t>
      </w:r>
    </w:p>
    <w:p w:rsidR="007D3F06" w:rsidRPr="007D3F06" w:rsidRDefault="007D3F06" w:rsidP="007D3F06">
      <w:pPr>
        <w:ind w:firstLine="720"/>
        <w:jc w:val="both"/>
        <w:rPr>
          <w:b/>
          <w:sz w:val="28"/>
          <w:szCs w:val="28"/>
        </w:rPr>
      </w:pPr>
    </w:p>
    <w:p w:rsidR="00DC49DF" w:rsidRDefault="00DC49DF" w:rsidP="007D3F06">
      <w:pPr>
        <w:ind w:firstLine="720"/>
        <w:jc w:val="both"/>
        <w:rPr>
          <w:b/>
          <w:sz w:val="28"/>
          <w:szCs w:val="28"/>
        </w:rPr>
      </w:pPr>
    </w:p>
    <w:p w:rsidR="00DC49DF" w:rsidRDefault="00DC49DF" w:rsidP="00DC49DF">
      <w:pPr>
        <w:ind w:left="360"/>
        <w:jc w:val="center"/>
        <w:rPr>
          <w:b/>
          <w:sz w:val="28"/>
          <w:szCs w:val="28"/>
        </w:rPr>
      </w:pPr>
      <w:r w:rsidRPr="00DC49DF">
        <w:rPr>
          <w:b/>
          <w:sz w:val="28"/>
          <w:szCs w:val="28"/>
        </w:rPr>
        <w:t>Тема: Фина</w:t>
      </w:r>
      <w:r w:rsidR="00E37402">
        <w:rPr>
          <w:b/>
          <w:sz w:val="28"/>
          <w:szCs w:val="28"/>
        </w:rPr>
        <w:t>нсовая деятельность предприятия</w:t>
      </w:r>
    </w:p>
    <w:p w:rsidR="00E37402" w:rsidRDefault="00E37402" w:rsidP="00DC49DF">
      <w:pPr>
        <w:ind w:left="360"/>
        <w:rPr>
          <w:sz w:val="28"/>
          <w:szCs w:val="28"/>
        </w:rPr>
      </w:pPr>
    </w:p>
    <w:p w:rsidR="00DC49DF" w:rsidRDefault="00DC49DF" w:rsidP="00DC49DF">
      <w:pPr>
        <w:ind w:left="36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DC49DF" w:rsidRDefault="00DC49DF" w:rsidP="00DC49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7402">
        <w:rPr>
          <w:sz w:val="28"/>
          <w:szCs w:val="28"/>
        </w:rPr>
        <w:t>Финансовая деятельность предприятия: понятие, суть, цели и задачи</w:t>
      </w:r>
    </w:p>
    <w:p w:rsidR="00E37402" w:rsidRDefault="00E37402" w:rsidP="00DC49DF">
      <w:pPr>
        <w:ind w:left="360"/>
        <w:rPr>
          <w:sz w:val="28"/>
          <w:szCs w:val="28"/>
        </w:rPr>
      </w:pPr>
      <w:r>
        <w:rPr>
          <w:sz w:val="28"/>
          <w:szCs w:val="28"/>
        </w:rPr>
        <w:t>1.1 Понятие и основные направления финансовой деятельности предприятия</w:t>
      </w:r>
    </w:p>
    <w:p w:rsidR="00E37402" w:rsidRDefault="00E37402" w:rsidP="00DC49DF">
      <w:pPr>
        <w:ind w:left="360"/>
        <w:rPr>
          <w:sz w:val="28"/>
          <w:szCs w:val="28"/>
        </w:rPr>
      </w:pPr>
      <w:r>
        <w:rPr>
          <w:sz w:val="28"/>
          <w:szCs w:val="28"/>
        </w:rPr>
        <w:t>1.2 Суть и значение финансовых служб организации</w:t>
      </w:r>
    </w:p>
    <w:p w:rsidR="00E37402" w:rsidRDefault="00E37402" w:rsidP="00DC49DF">
      <w:pPr>
        <w:ind w:left="360"/>
        <w:rPr>
          <w:sz w:val="28"/>
          <w:szCs w:val="28"/>
        </w:rPr>
      </w:pPr>
      <w:r>
        <w:rPr>
          <w:sz w:val="28"/>
          <w:szCs w:val="28"/>
        </w:rPr>
        <w:t>1.3 Оценка результативности финансовой деятельности организации</w:t>
      </w:r>
    </w:p>
    <w:p w:rsidR="00E37402" w:rsidRDefault="00E37402" w:rsidP="00DC49DF">
      <w:pPr>
        <w:ind w:left="360"/>
        <w:rPr>
          <w:sz w:val="28"/>
          <w:szCs w:val="28"/>
        </w:rPr>
      </w:pPr>
      <w:r>
        <w:rPr>
          <w:sz w:val="28"/>
          <w:szCs w:val="28"/>
        </w:rPr>
        <w:t>2. Финансовая деятельность ООО «ХХХ»</w:t>
      </w:r>
    </w:p>
    <w:p w:rsidR="00E37402" w:rsidRDefault="00E37402" w:rsidP="00DC49DF">
      <w:pPr>
        <w:ind w:left="360"/>
        <w:rPr>
          <w:sz w:val="28"/>
          <w:szCs w:val="28"/>
        </w:rPr>
      </w:pPr>
      <w:r>
        <w:rPr>
          <w:sz w:val="28"/>
          <w:szCs w:val="28"/>
        </w:rPr>
        <w:t>2.1 Краткая экономическая характеристик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«ХХХ»</w:t>
      </w:r>
    </w:p>
    <w:p w:rsidR="00E37402" w:rsidRDefault="00E37402" w:rsidP="00DC49DF">
      <w:pPr>
        <w:ind w:left="360"/>
        <w:rPr>
          <w:sz w:val="28"/>
          <w:szCs w:val="28"/>
        </w:rPr>
      </w:pPr>
      <w:r>
        <w:rPr>
          <w:sz w:val="28"/>
          <w:szCs w:val="28"/>
        </w:rPr>
        <w:t>2.2 Организация финансовой деятельност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«ХХХ»</w:t>
      </w:r>
    </w:p>
    <w:p w:rsidR="00E37402" w:rsidRDefault="00E37402" w:rsidP="00DC49D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3D4CF2">
        <w:rPr>
          <w:sz w:val="28"/>
          <w:szCs w:val="28"/>
        </w:rPr>
        <w:t>Анализ р</w:t>
      </w:r>
      <w:r>
        <w:rPr>
          <w:sz w:val="28"/>
          <w:szCs w:val="28"/>
        </w:rPr>
        <w:t>езультат</w:t>
      </w:r>
      <w:r w:rsidR="003D4CF2">
        <w:rPr>
          <w:sz w:val="28"/>
          <w:szCs w:val="28"/>
        </w:rPr>
        <w:t>ивности</w:t>
      </w:r>
      <w:r>
        <w:rPr>
          <w:sz w:val="28"/>
          <w:szCs w:val="28"/>
        </w:rPr>
        <w:t xml:space="preserve"> финансовой деятельност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«ХХХ»</w:t>
      </w:r>
    </w:p>
    <w:p w:rsidR="00E37402" w:rsidRPr="007D3F06" w:rsidRDefault="00E37402" w:rsidP="00E37402">
      <w:pPr>
        <w:tabs>
          <w:tab w:val="left" w:pos="9000"/>
        </w:tabs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Заключение                                                                                                       </w:t>
      </w:r>
    </w:p>
    <w:p w:rsidR="00E37402" w:rsidRPr="007D3F06" w:rsidRDefault="00E37402" w:rsidP="00E37402">
      <w:pPr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Список использованных источников                                                             </w:t>
      </w:r>
    </w:p>
    <w:p w:rsidR="00E37402" w:rsidRPr="007D3F06" w:rsidRDefault="00E37402" w:rsidP="00E37402">
      <w:pPr>
        <w:pStyle w:val="a6"/>
        <w:tabs>
          <w:tab w:val="left" w:pos="142"/>
          <w:tab w:val="left" w:pos="284"/>
          <w:tab w:val="left" w:pos="426"/>
          <w:tab w:val="left" w:pos="1276"/>
        </w:tabs>
        <w:spacing w:line="240" w:lineRule="auto"/>
        <w:ind w:firstLine="360"/>
        <w:jc w:val="both"/>
        <w:rPr>
          <w:b w:val="0"/>
          <w:szCs w:val="28"/>
        </w:rPr>
      </w:pPr>
      <w:r w:rsidRPr="007D3F06">
        <w:rPr>
          <w:b w:val="0"/>
          <w:szCs w:val="28"/>
        </w:rPr>
        <w:t>Приложения</w:t>
      </w:r>
    </w:p>
    <w:p w:rsidR="00E37402" w:rsidRPr="00DC49DF" w:rsidRDefault="00E37402" w:rsidP="00DC49DF">
      <w:pPr>
        <w:ind w:left="360"/>
        <w:rPr>
          <w:sz w:val="28"/>
          <w:szCs w:val="28"/>
        </w:rPr>
      </w:pPr>
    </w:p>
    <w:p w:rsidR="00DC49DF" w:rsidRDefault="00DC49DF" w:rsidP="00DC49DF">
      <w:pPr>
        <w:ind w:left="360"/>
        <w:jc w:val="center"/>
        <w:rPr>
          <w:b/>
          <w:sz w:val="28"/>
          <w:szCs w:val="28"/>
        </w:rPr>
      </w:pPr>
    </w:p>
    <w:p w:rsidR="00DC49DF" w:rsidRDefault="00DC49DF" w:rsidP="00DC49DF">
      <w:pPr>
        <w:ind w:left="360"/>
        <w:jc w:val="center"/>
        <w:rPr>
          <w:b/>
          <w:sz w:val="28"/>
          <w:szCs w:val="28"/>
        </w:rPr>
      </w:pPr>
      <w:r w:rsidRPr="00DC49DF">
        <w:rPr>
          <w:b/>
          <w:sz w:val="28"/>
          <w:szCs w:val="28"/>
        </w:rPr>
        <w:t>Тема: Денеж</w:t>
      </w:r>
      <w:r w:rsidR="00E37402">
        <w:rPr>
          <w:b/>
          <w:sz w:val="28"/>
          <w:szCs w:val="28"/>
        </w:rPr>
        <w:t>ные фонды и резервы предприятий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1. Теоретические основы исследования денежных фондов и резервов предприятия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1.1 Понятие и сущность денежных фондов предприятия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1.2 Понятие и классификация резервов предприятия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1.3 Направления исследования и оценки денежных фондов и резервов предприятия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4CF2">
        <w:rPr>
          <w:sz w:val="28"/>
          <w:szCs w:val="28"/>
        </w:rPr>
        <w:t>Оценка денежных фондов и резервов</w:t>
      </w:r>
      <w:r>
        <w:rPr>
          <w:sz w:val="28"/>
          <w:szCs w:val="28"/>
        </w:rPr>
        <w:t xml:space="preserve"> ООО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2.1 Краткая экономическая характеристик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3D4CF2">
        <w:rPr>
          <w:sz w:val="28"/>
          <w:szCs w:val="28"/>
        </w:rPr>
        <w:t>Оценка состава, структуры и динамики денежных фондов ООО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3D4CF2">
        <w:rPr>
          <w:sz w:val="28"/>
          <w:szCs w:val="28"/>
        </w:rPr>
        <w:t>Оценка состава, структуры и динамик</w:t>
      </w:r>
      <w:proofErr w:type="gramStart"/>
      <w:r w:rsidR="003D4CF2">
        <w:rPr>
          <w:sz w:val="28"/>
          <w:szCs w:val="28"/>
        </w:rPr>
        <w:t>и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«ХХХ»</w:t>
      </w:r>
    </w:p>
    <w:p w:rsidR="003D4CF2" w:rsidRDefault="003D4CF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2.4 Рекомендации по результатам исследования</w:t>
      </w:r>
    </w:p>
    <w:p w:rsidR="00E37402" w:rsidRPr="007D3F06" w:rsidRDefault="00E37402" w:rsidP="00E37402">
      <w:pPr>
        <w:tabs>
          <w:tab w:val="left" w:pos="9000"/>
        </w:tabs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lastRenderedPageBreak/>
        <w:t xml:space="preserve">Заключение                                                                                                       </w:t>
      </w:r>
    </w:p>
    <w:p w:rsidR="00E37402" w:rsidRPr="007D3F06" w:rsidRDefault="00E37402" w:rsidP="00E37402">
      <w:pPr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Список использованных источников                                                             </w:t>
      </w:r>
    </w:p>
    <w:p w:rsidR="00E37402" w:rsidRPr="007D3F06" w:rsidRDefault="00E37402" w:rsidP="00E37402">
      <w:pPr>
        <w:pStyle w:val="a6"/>
        <w:tabs>
          <w:tab w:val="left" w:pos="142"/>
          <w:tab w:val="left" w:pos="284"/>
          <w:tab w:val="left" w:pos="426"/>
          <w:tab w:val="left" w:pos="1276"/>
        </w:tabs>
        <w:spacing w:line="240" w:lineRule="auto"/>
        <w:ind w:firstLine="360"/>
        <w:jc w:val="both"/>
        <w:rPr>
          <w:b w:val="0"/>
          <w:szCs w:val="28"/>
        </w:rPr>
      </w:pPr>
      <w:r w:rsidRPr="007D3F06">
        <w:rPr>
          <w:b w:val="0"/>
          <w:szCs w:val="28"/>
        </w:rPr>
        <w:t>Приложения</w:t>
      </w:r>
    </w:p>
    <w:p w:rsidR="00E37402" w:rsidRPr="00DC49DF" w:rsidRDefault="00E37402" w:rsidP="00DC49DF">
      <w:pPr>
        <w:ind w:left="360"/>
        <w:jc w:val="center"/>
        <w:rPr>
          <w:b/>
          <w:sz w:val="28"/>
          <w:szCs w:val="28"/>
        </w:rPr>
      </w:pPr>
    </w:p>
    <w:p w:rsidR="00DC49DF" w:rsidRDefault="00DC49DF" w:rsidP="003D4CF2">
      <w:pPr>
        <w:ind w:left="360"/>
        <w:jc w:val="center"/>
        <w:rPr>
          <w:b/>
          <w:sz w:val="28"/>
          <w:szCs w:val="28"/>
        </w:rPr>
      </w:pPr>
      <w:r w:rsidRPr="00DC49DF">
        <w:rPr>
          <w:b/>
          <w:sz w:val="28"/>
          <w:szCs w:val="28"/>
        </w:rPr>
        <w:t xml:space="preserve">Тема: Формирование </w:t>
      </w:r>
      <w:r w:rsidR="00E37402">
        <w:rPr>
          <w:b/>
          <w:sz w:val="28"/>
          <w:szCs w:val="28"/>
        </w:rPr>
        <w:t>финансовых ресурсов предприятия</w:t>
      </w:r>
    </w:p>
    <w:p w:rsidR="00E37402" w:rsidRDefault="00E3740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D4CF2" w:rsidRPr="00E22A84" w:rsidRDefault="003D4CF2" w:rsidP="003D4C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 Теоретические основы изучения финансовых ресурсов организации и эффективности их использования</w:t>
      </w:r>
    </w:p>
    <w:p w:rsidR="003D4CF2" w:rsidRDefault="003D4CF2" w:rsidP="003D4CF2">
      <w:pPr>
        <w:ind w:left="360"/>
        <w:jc w:val="both"/>
        <w:rPr>
          <w:sz w:val="28"/>
          <w:szCs w:val="28"/>
        </w:rPr>
      </w:pPr>
      <w:r w:rsidRPr="00E22A84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Pr="00E22A84">
        <w:rPr>
          <w:sz w:val="28"/>
          <w:szCs w:val="28"/>
        </w:rPr>
        <w:t>Финансовые ресурсы предприятия: сущность, состав, структура</w:t>
      </w:r>
    </w:p>
    <w:p w:rsidR="003D4CF2" w:rsidRPr="00E22A84" w:rsidRDefault="003D4CF2" w:rsidP="003D4C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  Управление финансовыми ресурсами: экономические и правовые аспекты</w:t>
      </w:r>
    </w:p>
    <w:p w:rsidR="003D4CF2" w:rsidRPr="00E22A84" w:rsidRDefault="003D4CF2" w:rsidP="003D4CF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E22A84">
        <w:rPr>
          <w:sz w:val="28"/>
          <w:szCs w:val="28"/>
        </w:rPr>
        <w:t xml:space="preserve"> Методы управления фина</w:t>
      </w:r>
      <w:r>
        <w:rPr>
          <w:sz w:val="28"/>
          <w:szCs w:val="28"/>
        </w:rPr>
        <w:t>нсовыми ресурсами</w:t>
      </w:r>
    </w:p>
    <w:p w:rsidR="003D4CF2" w:rsidRPr="00386A1D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86A1D">
        <w:rPr>
          <w:sz w:val="28"/>
          <w:szCs w:val="28"/>
        </w:rPr>
        <w:t xml:space="preserve"> Анализ финансовых ресурсов и эффективности их использования н</w:t>
      </w:r>
      <w:proofErr w:type="gramStart"/>
      <w:r w:rsidRPr="00386A1D">
        <w:rPr>
          <w:sz w:val="28"/>
          <w:szCs w:val="28"/>
        </w:rPr>
        <w:t>а ООО</w:t>
      </w:r>
      <w:proofErr w:type="gramEnd"/>
      <w:r w:rsidRPr="00386A1D">
        <w:rPr>
          <w:sz w:val="28"/>
          <w:szCs w:val="28"/>
        </w:rPr>
        <w:t xml:space="preserve"> «</w:t>
      </w:r>
      <w:r>
        <w:rPr>
          <w:sz w:val="28"/>
          <w:szCs w:val="28"/>
        </w:rPr>
        <w:t>ХХХ</w:t>
      </w:r>
      <w:r w:rsidRPr="00386A1D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                       </w:t>
      </w:r>
    </w:p>
    <w:p w:rsidR="003D4CF2" w:rsidRPr="00386A1D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386A1D">
        <w:rPr>
          <w:sz w:val="28"/>
          <w:szCs w:val="28"/>
        </w:rPr>
        <w:t>.1</w:t>
      </w:r>
      <w:r>
        <w:rPr>
          <w:sz w:val="28"/>
          <w:szCs w:val="28"/>
        </w:rPr>
        <w:t xml:space="preserve"> Краткая экономическая характеристик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«ХХХ»</w:t>
      </w:r>
    </w:p>
    <w:p w:rsidR="003D4CF2" w:rsidRPr="00386A1D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386A1D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386A1D">
        <w:rPr>
          <w:sz w:val="28"/>
          <w:szCs w:val="28"/>
        </w:rPr>
        <w:t xml:space="preserve"> Анализ финансовых ресурсов организации</w:t>
      </w:r>
    </w:p>
    <w:p w:rsidR="003D4CF2" w:rsidRPr="00386A1D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2</w:t>
      </w:r>
      <w:r w:rsidRPr="00386A1D">
        <w:rPr>
          <w:sz w:val="28"/>
          <w:szCs w:val="28"/>
        </w:rPr>
        <w:t>.3</w:t>
      </w:r>
      <w:r>
        <w:rPr>
          <w:sz w:val="28"/>
          <w:szCs w:val="28"/>
        </w:rPr>
        <w:t xml:space="preserve"> </w:t>
      </w:r>
      <w:r w:rsidRPr="00386A1D">
        <w:rPr>
          <w:sz w:val="28"/>
          <w:szCs w:val="28"/>
        </w:rPr>
        <w:t xml:space="preserve"> Процесс управления финансовыми ресурсами в организации </w:t>
      </w:r>
      <w:r>
        <w:rPr>
          <w:sz w:val="28"/>
          <w:szCs w:val="28"/>
        </w:rPr>
        <w:t xml:space="preserve">            </w:t>
      </w:r>
    </w:p>
    <w:p w:rsidR="003D4CF2" w:rsidRDefault="003D4CF2" w:rsidP="003D4CF2">
      <w:pPr>
        <w:pStyle w:val="21"/>
        <w:spacing w:after="0" w:line="240" w:lineRule="auto"/>
        <w:ind w:left="360"/>
        <w:rPr>
          <w:szCs w:val="28"/>
        </w:rPr>
      </w:pPr>
      <w:r>
        <w:rPr>
          <w:szCs w:val="28"/>
        </w:rPr>
        <w:t xml:space="preserve">2.4 </w:t>
      </w:r>
      <w:r w:rsidRPr="00386A1D">
        <w:rPr>
          <w:szCs w:val="28"/>
        </w:rPr>
        <w:t xml:space="preserve"> </w:t>
      </w:r>
      <w:r>
        <w:rPr>
          <w:szCs w:val="28"/>
        </w:rPr>
        <w:t>Направления</w:t>
      </w:r>
      <w:r w:rsidRPr="00386A1D">
        <w:rPr>
          <w:szCs w:val="28"/>
        </w:rPr>
        <w:t xml:space="preserve"> повышения эффективности использования финансовых ресурсов в ООО «</w:t>
      </w:r>
      <w:r>
        <w:rPr>
          <w:szCs w:val="28"/>
        </w:rPr>
        <w:t>ХХХ</w:t>
      </w:r>
      <w:r w:rsidRPr="00386A1D">
        <w:rPr>
          <w:szCs w:val="28"/>
        </w:rPr>
        <w:t>»</w:t>
      </w:r>
      <w:r>
        <w:rPr>
          <w:szCs w:val="28"/>
        </w:rPr>
        <w:t xml:space="preserve">                                        </w:t>
      </w:r>
    </w:p>
    <w:p w:rsidR="00E37402" w:rsidRPr="007D3F06" w:rsidRDefault="00E37402" w:rsidP="003D4CF2">
      <w:pPr>
        <w:tabs>
          <w:tab w:val="left" w:pos="9000"/>
        </w:tabs>
        <w:ind w:left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Заключение                                                                                                       </w:t>
      </w:r>
    </w:p>
    <w:p w:rsidR="00E37402" w:rsidRPr="007D3F06" w:rsidRDefault="00E37402" w:rsidP="003D4CF2">
      <w:pPr>
        <w:ind w:left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Список использованных источников                                                             </w:t>
      </w:r>
    </w:p>
    <w:p w:rsidR="00E37402" w:rsidRPr="007D3F06" w:rsidRDefault="00E37402" w:rsidP="003D4CF2">
      <w:pPr>
        <w:pStyle w:val="a6"/>
        <w:tabs>
          <w:tab w:val="left" w:pos="142"/>
          <w:tab w:val="left" w:pos="284"/>
          <w:tab w:val="left" w:pos="426"/>
          <w:tab w:val="left" w:pos="1276"/>
        </w:tabs>
        <w:spacing w:line="240" w:lineRule="auto"/>
        <w:ind w:left="360"/>
        <w:jc w:val="both"/>
        <w:rPr>
          <w:b w:val="0"/>
          <w:szCs w:val="28"/>
        </w:rPr>
      </w:pPr>
      <w:r w:rsidRPr="007D3F06">
        <w:rPr>
          <w:b w:val="0"/>
          <w:szCs w:val="28"/>
        </w:rPr>
        <w:t>Приложения</w:t>
      </w:r>
    </w:p>
    <w:p w:rsidR="00E37402" w:rsidRPr="00DC49DF" w:rsidRDefault="00E37402" w:rsidP="00DC49DF">
      <w:pPr>
        <w:ind w:left="360"/>
        <w:jc w:val="center"/>
        <w:rPr>
          <w:b/>
          <w:sz w:val="28"/>
          <w:szCs w:val="28"/>
        </w:rPr>
      </w:pPr>
    </w:p>
    <w:p w:rsidR="00DC49DF" w:rsidRDefault="00DC49DF" w:rsidP="00DC49DF">
      <w:pPr>
        <w:ind w:left="360"/>
        <w:jc w:val="center"/>
        <w:rPr>
          <w:b/>
          <w:sz w:val="28"/>
          <w:szCs w:val="28"/>
        </w:rPr>
      </w:pPr>
      <w:r w:rsidRPr="00DC49DF">
        <w:rPr>
          <w:b/>
          <w:sz w:val="28"/>
          <w:szCs w:val="28"/>
        </w:rPr>
        <w:t>Тема: Формирование и ра</w:t>
      </w:r>
      <w:r w:rsidR="00E37402">
        <w:rPr>
          <w:b/>
          <w:sz w:val="28"/>
          <w:szCs w:val="28"/>
        </w:rPr>
        <w:t>спределение прибыли предприятия</w:t>
      </w:r>
    </w:p>
    <w:p w:rsidR="003D4CF2" w:rsidRDefault="003D4CF2" w:rsidP="003D4CF2">
      <w:pPr>
        <w:ind w:left="360"/>
        <w:rPr>
          <w:sz w:val="28"/>
          <w:szCs w:val="28"/>
        </w:rPr>
      </w:pPr>
    </w:p>
    <w:p w:rsidR="003D4CF2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3D4CF2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1. Теоретические аспекты исследования процесса формирования и распределения прибыли на предприятии</w:t>
      </w:r>
    </w:p>
    <w:p w:rsidR="003D4CF2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1.1 Понятие и виды прибыли предприятия</w:t>
      </w:r>
    </w:p>
    <w:p w:rsidR="003D4CF2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1.2 Порядок формирования прибыли предприятия</w:t>
      </w:r>
    </w:p>
    <w:p w:rsidR="003D4CF2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1.3 Анализ показателей прибыльности предприятия</w:t>
      </w:r>
    </w:p>
    <w:p w:rsidR="003D4CF2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2. Формирование и распределение прибыл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«ХХХ»</w:t>
      </w:r>
    </w:p>
    <w:p w:rsidR="003D4CF2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2.1 Краткая экономическая характеристик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«ХХХ»</w:t>
      </w:r>
    </w:p>
    <w:p w:rsidR="003D4CF2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2.2 Оценка состава, структуры и динамики прибыл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«ХХХ»</w:t>
      </w:r>
    </w:p>
    <w:p w:rsidR="003D4CF2" w:rsidRDefault="003D4CF2" w:rsidP="003D4CF2">
      <w:pPr>
        <w:ind w:left="360"/>
        <w:rPr>
          <w:sz w:val="28"/>
          <w:szCs w:val="28"/>
        </w:rPr>
      </w:pPr>
      <w:r>
        <w:rPr>
          <w:sz w:val="28"/>
          <w:szCs w:val="28"/>
        </w:rPr>
        <w:t>2.3 Анализ показателей рентабельност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«ХХХ»</w:t>
      </w:r>
    </w:p>
    <w:p w:rsidR="003D4CF2" w:rsidRPr="007D3F06" w:rsidRDefault="003D4CF2" w:rsidP="003D4CF2">
      <w:pPr>
        <w:ind w:left="360"/>
        <w:rPr>
          <w:sz w:val="28"/>
          <w:szCs w:val="28"/>
        </w:rPr>
      </w:pPr>
      <w:r w:rsidRPr="007D3F06">
        <w:rPr>
          <w:sz w:val="28"/>
          <w:szCs w:val="28"/>
        </w:rPr>
        <w:t xml:space="preserve">Заключение                                                                                                       </w:t>
      </w:r>
    </w:p>
    <w:p w:rsidR="003D4CF2" w:rsidRPr="007D3F06" w:rsidRDefault="003D4CF2" w:rsidP="003D4CF2">
      <w:pPr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Список использованных источников                                                             </w:t>
      </w:r>
    </w:p>
    <w:p w:rsidR="003D4CF2" w:rsidRPr="007D3F06" w:rsidRDefault="003D4CF2" w:rsidP="003D4CF2">
      <w:pPr>
        <w:pStyle w:val="a6"/>
        <w:tabs>
          <w:tab w:val="left" w:pos="142"/>
          <w:tab w:val="left" w:pos="284"/>
          <w:tab w:val="left" w:pos="426"/>
          <w:tab w:val="left" w:pos="1276"/>
        </w:tabs>
        <w:spacing w:line="240" w:lineRule="auto"/>
        <w:ind w:firstLine="360"/>
        <w:jc w:val="both"/>
        <w:rPr>
          <w:b w:val="0"/>
          <w:szCs w:val="28"/>
        </w:rPr>
      </w:pPr>
      <w:r w:rsidRPr="007D3F06">
        <w:rPr>
          <w:b w:val="0"/>
          <w:szCs w:val="28"/>
        </w:rPr>
        <w:t>Приложения</w:t>
      </w:r>
    </w:p>
    <w:p w:rsidR="00E37402" w:rsidRPr="00DC49DF" w:rsidRDefault="00E37402" w:rsidP="00DC49DF">
      <w:pPr>
        <w:ind w:left="360"/>
        <w:jc w:val="center"/>
        <w:rPr>
          <w:b/>
          <w:sz w:val="28"/>
          <w:szCs w:val="28"/>
        </w:rPr>
      </w:pPr>
    </w:p>
    <w:p w:rsidR="00DC49DF" w:rsidRDefault="00DC49DF" w:rsidP="00DC49DF">
      <w:pPr>
        <w:jc w:val="center"/>
        <w:rPr>
          <w:b/>
          <w:sz w:val="28"/>
          <w:szCs w:val="28"/>
        </w:rPr>
      </w:pPr>
      <w:r w:rsidRPr="00DC49DF">
        <w:rPr>
          <w:b/>
          <w:sz w:val="28"/>
          <w:szCs w:val="28"/>
        </w:rPr>
        <w:t>Тема: Анализ финансового состояния предприятия</w:t>
      </w:r>
    </w:p>
    <w:p w:rsidR="003D4CF2" w:rsidRDefault="003D4CF2" w:rsidP="00E37402">
      <w:pPr>
        <w:ind w:left="360"/>
        <w:rPr>
          <w:sz w:val="28"/>
          <w:szCs w:val="28"/>
        </w:rPr>
      </w:pP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2F31">
        <w:rPr>
          <w:sz w:val="28"/>
          <w:szCs w:val="28"/>
        </w:rPr>
        <w:t>Теоретические основы анализа финансового состояния организации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B2F31">
        <w:rPr>
          <w:sz w:val="28"/>
          <w:szCs w:val="28"/>
        </w:rPr>
        <w:t>Понятие финансового состояния организации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B2F31">
        <w:rPr>
          <w:sz w:val="28"/>
          <w:szCs w:val="28"/>
        </w:rPr>
        <w:t>Обзор основных методик анализа финансового состояния организации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</w:t>
      </w:r>
      <w:r w:rsidR="00EB2F31">
        <w:rPr>
          <w:sz w:val="28"/>
          <w:szCs w:val="28"/>
        </w:rPr>
        <w:t>Финансовая отчетность организации как основной источник информации о финансовом состоянии организации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B2F31">
        <w:rPr>
          <w:sz w:val="28"/>
          <w:szCs w:val="28"/>
        </w:rPr>
        <w:t xml:space="preserve">Анализ финансового состояния </w:t>
      </w:r>
      <w:r>
        <w:rPr>
          <w:sz w:val="28"/>
          <w:szCs w:val="28"/>
        </w:rPr>
        <w:t xml:space="preserve"> ООО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2.1 Краткая экономическая характеристик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="00EB2F31">
        <w:rPr>
          <w:sz w:val="28"/>
          <w:szCs w:val="28"/>
        </w:rPr>
        <w:t>Анализ состава, структуры, динамики статей бухгалтерского баланса</w:t>
      </w:r>
      <w:r>
        <w:rPr>
          <w:sz w:val="28"/>
          <w:szCs w:val="28"/>
        </w:rPr>
        <w:t xml:space="preserve"> </w:t>
      </w:r>
    </w:p>
    <w:p w:rsidR="00EB2F31" w:rsidRDefault="00EB2F31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2.3 Анализ ликвидности и платежеспособности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r w:rsidR="00EB2F31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EB2F31">
        <w:rPr>
          <w:sz w:val="28"/>
          <w:szCs w:val="28"/>
        </w:rPr>
        <w:t>Анализ финансовой устойчивости и деловой активности</w:t>
      </w:r>
    </w:p>
    <w:p w:rsidR="00EB2F31" w:rsidRDefault="00EB2F31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2.5 Анализ показателей прибыли и рентабельности</w:t>
      </w:r>
    </w:p>
    <w:p w:rsidR="00E37402" w:rsidRPr="007D3F06" w:rsidRDefault="00E37402" w:rsidP="00E37402">
      <w:pPr>
        <w:tabs>
          <w:tab w:val="left" w:pos="9000"/>
        </w:tabs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Заключение                                                                                                       </w:t>
      </w:r>
    </w:p>
    <w:p w:rsidR="00E37402" w:rsidRPr="007D3F06" w:rsidRDefault="00E37402" w:rsidP="00E37402">
      <w:pPr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Список использованных источников                                                             </w:t>
      </w:r>
    </w:p>
    <w:p w:rsidR="00E37402" w:rsidRPr="007D3F06" w:rsidRDefault="00E37402" w:rsidP="00E37402">
      <w:pPr>
        <w:pStyle w:val="a6"/>
        <w:tabs>
          <w:tab w:val="left" w:pos="142"/>
          <w:tab w:val="left" w:pos="284"/>
          <w:tab w:val="left" w:pos="426"/>
          <w:tab w:val="left" w:pos="1276"/>
        </w:tabs>
        <w:spacing w:line="240" w:lineRule="auto"/>
        <w:ind w:firstLine="360"/>
        <w:jc w:val="both"/>
        <w:rPr>
          <w:b w:val="0"/>
          <w:szCs w:val="28"/>
        </w:rPr>
      </w:pPr>
      <w:r w:rsidRPr="007D3F06">
        <w:rPr>
          <w:b w:val="0"/>
          <w:szCs w:val="28"/>
        </w:rPr>
        <w:t>Приложения</w:t>
      </w:r>
    </w:p>
    <w:p w:rsidR="00E37402" w:rsidRPr="00DC49DF" w:rsidRDefault="00E37402" w:rsidP="00DC49DF">
      <w:pPr>
        <w:jc w:val="center"/>
        <w:rPr>
          <w:b/>
        </w:rPr>
      </w:pPr>
    </w:p>
    <w:p w:rsidR="00DC49DF" w:rsidRDefault="00DC49DF" w:rsidP="00DC49DF">
      <w:pPr>
        <w:jc w:val="center"/>
        <w:rPr>
          <w:b/>
          <w:sz w:val="28"/>
          <w:szCs w:val="28"/>
        </w:rPr>
      </w:pPr>
      <w:r w:rsidRPr="00DC49DF">
        <w:rPr>
          <w:b/>
          <w:sz w:val="28"/>
          <w:szCs w:val="28"/>
        </w:rPr>
        <w:t>Тема: Финансы предприятия: планирование, управление, анализ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2F31">
        <w:rPr>
          <w:sz w:val="28"/>
          <w:szCs w:val="28"/>
        </w:rPr>
        <w:t>Теоретические основы исследования финансов предприятия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EB2F31">
        <w:rPr>
          <w:sz w:val="28"/>
          <w:szCs w:val="28"/>
        </w:rPr>
        <w:t>Планирование финансов предприятия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EB2F31">
        <w:rPr>
          <w:sz w:val="28"/>
          <w:szCs w:val="28"/>
        </w:rPr>
        <w:t>Процесс управления финансами предприятия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EB2F31">
        <w:rPr>
          <w:sz w:val="28"/>
          <w:szCs w:val="28"/>
        </w:rPr>
        <w:t>Направления анализа финансов предприятия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70D15">
        <w:rPr>
          <w:sz w:val="28"/>
          <w:szCs w:val="28"/>
        </w:rPr>
        <w:t xml:space="preserve">Планирования, управление и анализ финансов </w:t>
      </w:r>
      <w:r>
        <w:rPr>
          <w:sz w:val="28"/>
          <w:szCs w:val="28"/>
        </w:rPr>
        <w:t xml:space="preserve"> ООО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2.1 Краткая экономическая характеристик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2.2 Организация финансовой деятельност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C70D15">
        <w:rPr>
          <w:sz w:val="28"/>
          <w:szCs w:val="28"/>
        </w:rPr>
        <w:t>Организация процесса планирования и управления финансами на предприятии</w:t>
      </w:r>
    </w:p>
    <w:p w:rsidR="00C70D15" w:rsidRDefault="00C70D15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2.4 Анализ результативности финансовой деятельност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«ХХХ»</w:t>
      </w:r>
    </w:p>
    <w:p w:rsidR="00E37402" w:rsidRPr="007D3F06" w:rsidRDefault="00E37402" w:rsidP="00E37402">
      <w:pPr>
        <w:tabs>
          <w:tab w:val="left" w:pos="9000"/>
        </w:tabs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Заключение                                                                                                       </w:t>
      </w:r>
    </w:p>
    <w:p w:rsidR="00E37402" w:rsidRPr="007D3F06" w:rsidRDefault="00E37402" w:rsidP="00E37402">
      <w:pPr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Список использованных источников                                                             </w:t>
      </w:r>
    </w:p>
    <w:p w:rsidR="00E37402" w:rsidRPr="007D3F06" w:rsidRDefault="00E37402" w:rsidP="00E37402">
      <w:pPr>
        <w:pStyle w:val="a6"/>
        <w:tabs>
          <w:tab w:val="left" w:pos="142"/>
          <w:tab w:val="left" w:pos="284"/>
          <w:tab w:val="left" w:pos="426"/>
          <w:tab w:val="left" w:pos="1276"/>
        </w:tabs>
        <w:spacing w:line="240" w:lineRule="auto"/>
        <w:ind w:firstLine="360"/>
        <w:jc w:val="both"/>
        <w:rPr>
          <w:b w:val="0"/>
          <w:szCs w:val="28"/>
        </w:rPr>
      </w:pPr>
      <w:r w:rsidRPr="007D3F06">
        <w:rPr>
          <w:b w:val="0"/>
          <w:szCs w:val="28"/>
        </w:rPr>
        <w:t>Приложения</w:t>
      </w:r>
    </w:p>
    <w:p w:rsidR="00E37402" w:rsidRPr="00DC49DF" w:rsidRDefault="00E37402" w:rsidP="00DC49DF">
      <w:pPr>
        <w:jc w:val="center"/>
        <w:rPr>
          <w:b/>
        </w:rPr>
      </w:pPr>
    </w:p>
    <w:p w:rsidR="00DC49DF" w:rsidRDefault="00E37402" w:rsidP="00DC49D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Банкротство предприятия</w:t>
      </w:r>
    </w:p>
    <w:p w:rsidR="00E37402" w:rsidRDefault="00E37402" w:rsidP="00925EAE">
      <w:pPr>
        <w:ind w:left="36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925EAE" w:rsidRPr="00BD2C9B" w:rsidRDefault="00925EAE" w:rsidP="00925EA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2C9B">
        <w:rPr>
          <w:sz w:val="28"/>
          <w:szCs w:val="28"/>
        </w:rPr>
        <w:t xml:space="preserve">Теоретические аспекты </w:t>
      </w:r>
      <w:r>
        <w:rPr>
          <w:sz w:val="28"/>
          <w:szCs w:val="28"/>
        </w:rPr>
        <w:t>исследования банкротства предприятия</w:t>
      </w:r>
    </w:p>
    <w:p w:rsidR="00925EAE" w:rsidRPr="00BD2C9B" w:rsidRDefault="00925EAE" w:rsidP="00925EAE">
      <w:pPr>
        <w:ind w:left="360"/>
        <w:jc w:val="both"/>
        <w:rPr>
          <w:sz w:val="28"/>
          <w:szCs w:val="28"/>
        </w:rPr>
      </w:pPr>
      <w:r w:rsidRPr="00BD2C9B">
        <w:rPr>
          <w:sz w:val="28"/>
          <w:szCs w:val="28"/>
        </w:rPr>
        <w:t>1.1. Банкротство: понятие, виды, причины появления</w:t>
      </w:r>
    </w:p>
    <w:p w:rsidR="00925EAE" w:rsidRPr="00BD2C9B" w:rsidRDefault="00925EAE" w:rsidP="00925EAE">
      <w:pPr>
        <w:ind w:left="360"/>
        <w:jc w:val="both"/>
        <w:rPr>
          <w:sz w:val="28"/>
          <w:szCs w:val="28"/>
        </w:rPr>
      </w:pPr>
      <w:r w:rsidRPr="00BD2C9B">
        <w:rPr>
          <w:sz w:val="28"/>
          <w:szCs w:val="28"/>
        </w:rPr>
        <w:t>1.2. Оценка вероятности угрозы банкротства на основе финансовых коэффициентов</w:t>
      </w:r>
    </w:p>
    <w:p w:rsidR="00925EAE" w:rsidRPr="00BD2C9B" w:rsidRDefault="00925EAE" w:rsidP="00925EAE">
      <w:pPr>
        <w:ind w:left="360"/>
        <w:jc w:val="both"/>
        <w:rPr>
          <w:sz w:val="28"/>
          <w:szCs w:val="28"/>
        </w:rPr>
      </w:pPr>
      <w:r w:rsidRPr="00BD2C9B">
        <w:rPr>
          <w:sz w:val="28"/>
          <w:szCs w:val="28"/>
        </w:rPr>
        <w:t>1.3. Оценка вероятности угрозы банкротства на основе дискриминантных моделей, используемых в российской и зарубежной практике</w:t>
      </w:r>
    </w:p>
    <w:p w:rsidR="00925EAE" w:rsidRPr="00BD2C9B" w:rsidRDefault="00925EAE" w:rsidP="00925EA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25EAE">
        <w:rPr>
          <w:bCs/>
          <w:sz w:val="28"/>
          <w:szCs w:val="28"/>
        </w:rPr>
        <w:t>2.</w:t>
      </w:r>
      <w:r w:rsidRPr="00BD2C9B">
        <w:rPr>
          <w:sz w:val="28"/>
          <w:szCs w:val="28"/>
        </w:rPr>
        <w:t xml:space="preserve"> Оценка вероятности угрозы банкротств</w:t>
      </w:r>
      <w:proofErr w:type="gramStart"/>
      <w:r w:rsidRPr="00BD2C9B">
        <w:rPr>
          <w:sz w:val="28"/>
          <w:szCs w:val="28"/>
        </w:rPr>
        <w:t>а ООО</w:t>
      </w:r>
      <w:proofErr w:type="gramEnd"/>
      <w:r w:rsidRPr="00BD2C9B">
        <w:rPr>
          <w:sz w:val="28"/>
          <w:szCs w:val="28"/>
        </w:rPr>
        <w:t xml:space="preserve"> «</w:t>
      </w:r>
      <w:r w:rsidR="00FB13AF">
        <w:rPr>
          <w:sz w:val="28"/>
          <w:szCs w:val="28"/>
        </w:rPr>
        <w:t>ХХХ</w:t>
      </w:r>
      <w:r>
        <w:rPr>
          <w:sz w:val="28"/>
          <w:szCs w:val="28"/>
        </w:rPr>
        <w:t>»</w:t>
      </w:r>
    </w:p>
    <w:p w:rsidR="00FB13AF" w:rsidRDefault="00FB13AF" w:rsidP="00FB13AF">
      <w:pPr>
        <w:ind w:left="360"/>
        <w:rPr>
          <w:sz w:val="28"/>
          <w:szCs w:val="28"/>
        </w:rPr>
      </w:pPr>
      <w:r>
        <w:rPr>
          <w:sz w:val="28"/>
          <w:szCs w:val="28"/>
        </w:rPr>
        <w:t>2.1 Краткая экономическая характеристик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«ХХХ»</w:t>
      </w:r>
    </w:p>
    <w:p w:rsidR="00925EAE" w:rsidRPr="00BD2C9B" w:rsidRDefault="00FB13AF" w:rsidP="00925EAE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5EAE" w:rsidRPr="00BD2C9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25EAE" w:rsidRPr="00BD2C9B">
        <w:rPr>
          <w:sz w:val="28"/>
          <w:szCs w:val="28"/>
        </w:rPr>
        <w:t>. Диагностика вероятности угрозы банкротства на основе финансовых коэффициентов</w:t>
      </w:r>
    </w:p>
    <w:p w:rsidR="00FB13AF" w:rsidRDefault="00FB13AF" w:rsidP="00925EAE">
      <w:pPr>
        <w:tabs>
          <w:tab w:val="left" w:pos="900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25EAE" w:rsidRPr="00BD2C9B">
        <w:rPr>
          <w:sz w:val="28"/>
          <w:szCs w:val="28"/>
        </w:rPr>
        <w:t xml:space="preserve"> Диагностика вероятности угрозы банкротства на основе дискриминантных моделей</w:t>
      </w:r>
    </w:p>
    <w:p w:rsidR="00E37402" w:rsidRPr="007D3F06" w:rsidRDefault="00E37402" w:rsidP="00925EAE">
      <w:pPr>
        <w:tabs>
          <w:tab w:val="left" w:pos="9000"/>
        </w:tabs>
        <w:ind w:left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Заключение                                                                                                       </w:t>
      </w:r>
    </w:p>
    <w:p w:rsidR="00E37402" w:rsidRPr="007D3F06" w:rsidRDefault="00E37402" w:rsidP="00E37402">
      <w:pPr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Список использованных источников                                                             </w:t>
      </w:r>
    </w:p>
    <w:p w:rsidR="00E37402" w:rsidRPr="007D3F06" w:rsidRDefault="00E37402" w:rsidP="00E37402">
      <w:pPr>
        <w:pStyle w:val="a6"/>
        <w:tabs>
          <w:tab w:val="left" w:pos="142"/>
          <w:tab w:val="left" w:pos="284"/>
          <w:tab w:val="left" w:pos="426"/>
          <w:tab w:val="left" w:pos="1276"/>
        </w:tabs>
        <w:spacing w:line="240" w:lineRule="auto"/>
        <w:ind w:firstLine="360"/>
        <w:jc w:val="both"/>
        <w:rPr>
          <w:b w:val="0"/>
          <w:szCs w:val="28"/>
        </w:rPr>
      </w:pPr>
      <w:r w:rsidRPr="007D3F06">
        <w:rPr>
          <w:b w:val="0"/>
          <w:szCs w:val="28"/>
        </w:rPr>
        <w:t>Приложения</w:t>
      </w:r>
    </w:p>
    <w:p w:rsidR="00E37402" w:rsidRPr="00DC49DF" w:rsidRDefault="00E37402" w:rsidP="00DC49DF">
      <w:pPr>
        <w:ind w:left="360"/>
        <w:jc w:val="center"/>
        <w:rPr>
          <w:b/>
          <w:sz w:val="28"/>
          <w:szCs w:val="28"/>
        </w:rPr>
      </w:pPr>
    </w:p>
    <w:p w:rsidR="00DC49DF" w:rsidRDefault="00DC49DF" w:rsidP="00DC49DF">
      <w:pPr>
        <w:ind w:left="360"/>
        <w:jc w:val="center"/>
        <w:rPr>
          <w:b/>
          <w:sz w:val="28"/>
          <w:szCs w:val="28"/>
        </w:rPr>
      </w:pPr>
      <w:r w:rsidRPr="00DC49DF">
        <w:rPr>
          <w:b/>
          <w:sz w:val="28"/>
          <w:szCs w:val="28"/>
        </w:rPr>
        <w:lastRenderedPageBreak/>
        <w:t>Тема: Организация д</w:t>
      </w:r>
      <w:r w:rsidR="00E37402">
        <w:rPr>
          <w:b/>
          <w:sz w:val="28"/>
          <w:szCs w:val="28"/>
        </w:rPr>
        <w:t>енежных расчётов на предприятии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3AF">
        <w:rPr>
          <w:sz w:val="28"/>
          <w:szCs w:val="28"/>
        </w:rPr>
        <w:t>Теоретические основы исследования денежных расчетов на предприятии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1.1 Понятие </w:t>
      </w:r>
      <w:r w:rsidR="00FB13AF">
        <w:rPr>
          <w:sz w:val="28"/>
          <w:szCs w:val="28"/>
        </w:rPr>
        <w:t>денежных расчетов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FB13AF">
        <w:rPr>
          <w:sz w:val="28"/>
          <w:szCs w:val="28"/>
        </w:rPr>
        <w:t>Нормативно-правовое регулирование процесса денежных расчетов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FB13AF">
        <w:rPr>
          <w:sz w:val="28"/>
          <w:szCs w:val="28"/>
        </w:rPr>
        <w:t>Направления анализа денежных потоков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B13AF">
        <w:rPr>
          <w:sz w:val="28"/>
          <w:szCs w:val="28"/>
        </w:rPr>
        <w:t>Организация денежных расчетов</w:t>
      </w:r>
      <w:r>
        <w:rPr>
          <w:sz w:val="28"/>
          <w:szCs w:val="28"/>
        </w:rPr>
        <w:t xml:space="preserve"> ООО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2.1 Краткая экономическая характеристик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2.2 Организация </w:t>
      </w:r>
      <w:r w:rsidR="00FB13AF">
        <w:rPr>
          <w:sz w:val="28"/>
          <w:szCs w:val="28"/>
        </w:rPr>
        <w:t>процесса денежных расчетов</w:t>
      </w:r>
      <w:r>
        <w:rPr>
          <w:sz w:val="28"/>
          <w:szCs w:val="28"/>
        </w:rPr>
        <w:t xml:space="preserve"> ООО «ХХХ»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FB13AF">
        <w:rPr>
          <w:sz w:val="28"/>
          <w:szCs w:val="28"/>
        </w:rPr>
        <w:t>Анализ и прогнозирование денежных потоков</w:t>
      </w:r>
      <w:r>
        <w:rPr>
          <w:sz w:val="28"/>
          <w:szCs w:val="28"/>
        </w:rPr>
        <w:t xml:space="preserve"> ООО «ХХХ»</w:t>
      </w:r>
    </w:p>
    <w:p w:rsidR="00E37402" w:rsidRPr="007D3F06" w:rsidRDefault="00E37402" w:rsidP="00E37402">
      <w:pPr>
        <w:tabs>
          <w:tab w:val="left" w:pos="9000"/>
        </w:tabs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Заключение                                                                                                       </w:t>
      </w:r>
    </w:p>
    <w:p w:rsidR="00E37402" w:rsidRPr="007D3F06" w:rsidRDefault="00E37402" w:rsidP="00E37402">
      <w:pPr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Список использованных источников                                                             </w:t>
      </w:r>
    </w:p>
    <w:p w:rsidR="00E37402" w:rsidRPr="007D3F06" w:rsidRDefault="00E37402" w:rsidP="00E37402">
      <w:pPr>
        <w:pStyle w:val="a6"/>
        <w:tabs>
          <w:tab w:val="left" w:pos="142"/>
          <w:tab w:val="left" w:pos="284"/>
          <w:tab w:val="left" w:pos="426"/>
          <w:tab w:val="left" w:pos="1276"/>
        </w:tabs>
        <w:spacing w:line="240" w:lineRule="auto"/>
        <w:ind w:firstLine="360"/>
        <w:jc w:val="both"/>
        <w:rPr>
          <w:b w:val="0"/>
          <w:szCs w:val="28"/>
        </w:rPr>
      </w:pPr>
      <w:r w:rsidRPr="007D3F06">
        <w:rPr>
          <w:b w:val="0"/>
          <w:szCs w:val="28"/>
        </w:rPr>
        <w:t>Приложения</w:t>
      </w:r>
    </w:p>
    <w:p w:rsidR="00E37402" w:rsidRPr="00DC49DF" w:rsidRDefault="00E37402" w:rsidP="00DC49DF">
      <w:pPr>
        <w:ind w:left="360"/>
        <w:jc w:val="center"/>
        <w:rPr>
          <w:b/>
          <w:sz w:val="28"/>
          <w:szCs w:val="28"/>
        </w:rPr>
      </w:pPr>
    </w:p>
    <w:p w:rsidR="00DC49DF" w:rsidRDefault="00DC49DF" w:rsidP="00DC49DF">
      <w:pPr>
        <w:ind w:left="360"/>
        <w:jc w:val="center"/>
        <w:rPr>
          <w:b/>
          <w:sz w:val="28"/>
          <w:szCs w:val="28"/>
        </w:rPr>
      </w:pPr>
      <w:r w:rsidRPr="00DC49DF">
        <w:rPr>
          <w:b/>
          <w:sz w:val="28"/>
          <w:szCs w:val="28"/>
        </w:rPr>
        <w:t>Тема: Управл</w:t>
      </w:r>
      <w:r w:rsidR="00E37402">
        <w:rPr>
          <w:b/>
          <w:sz w:val="28"/>
          <w:szCs w:val="28"/>
        </w:rPr>
        <w:t>ение прибылью и рентабельностью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E37402" w:rsidRDefault="00E37402" w:rsidP="00E3740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13AF">
        <w:rPr>
          <w:sz w:val="28"/>
          <w:szCs w:val="28"/>
        </w:rPr>
        <w:t>Теоретические аспекты исследования прибыли и рентабельности организации</w:t>
      </w:r>
    </w:p>
    <w:p w:rsidR="00FB13AF" w:rsidRDefault="00FB13AF" w:rsidP="00FB13AF">
      <w:pPr>
        <w:ind w:left="360"/>
        <w:rPr>
          <w:sz w:val="28"/>
          <w:szCs w:val="28"/>
        </w:rPr>
      </w:pPr>
      <w:r>
        <w:rPr>
          <w:sz w:val="28"/>
          <w:szCs w:val="28"/>
        </w:rPr>
        <w:t>1.1. Понятие и виды прибыли</w:t>
      </w:r>
    </w:p>
    <w:p w:rsidR="00FB13AF" w:rsidRDefault="00FB13AF" w:rsidP="00FB13AF">
      <w:pPr>
        <w:ind w:left="360"/>
        <w:rPr>
          <w:sz w:val="28"/>
          <w:szCs w:val="28"/>
        </w:rPr>
      </w:pPr>
      <w:r>
        <w:rPr>
          <w:sz w:val="28"/>
          <w:szCs w:val="28"/>
        </w:rPr>
        <w:t>1.2 Порядок формирования прибыли предприятия</w:t>
      </w:r>
    </w:p>
    <w:p w:rsidR="00FB13AF" w:rsidRDefault="00FB13AF" w:rsidP="00FB13AF">
      <w:pPr>
        <w:ind w:left="360"/>
        <w:rPr>
          <w:sz w:val="28"/>
          <w:szCs w:val="28"/>
        </w:rPr>
      </w:pPr>
      <w:r>
        <w:rPr>
          <w:sz w:val="28"/>
          <w:szCs w:val="28"/>
        </w:rPr>
        <w:t>1.3 Анализ показателей прибыльности предприятия</w:t>
      </w:r>
    </w:p>
    <w:p w:rsidR="00FB13AF" w:rsidRDefault="00FB13AF" w:rsidP="00FB13AF">
      <w:pPr>
        <w:ind w:left="360"/>
        <w:rPr>
          <w:sz w:val="28"/>
          <w:szCs w:val="28"/>
        </w:rPr>
      </w:pPr>
      <w:r>
        <w:rPr>
          <w:sz w:val="28"/>
          <w:szCs w:val="28"/>
        </w:rPr>
        <w:t>2. Управление прибылью и рентабельностью  ООО «ХХХ»</w:t>
      </w:r>
    </w:p>
    <w:p w:rsidR="00FB13AF" w:rsidRDefault="00FB13AF" w:rsidP="00FB13AF">
      <w:pPr>
        <w:ind w:left="360"/>
        <w:rPr>
          <w:sz w:val="28"/>
          <w:szCs w:val="28"/>
        </w:rPr>
      </w:pPr>
      <w:r>
        <w:rPr>
          <w:sz w:val="28"/>
          <w:szCs w:val="28"/>
        </w:rPr>
        <w:t>2.1 Краткая экономическая характеристик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«ХХХ»</w:t>
      </w:r>
    </w:p>
    <w:p w:rsidR="00FB13AF" w:rsidRDefault="00FB13AF" w:rsidP="00FB13AF">
      <w:pPr>
        <w:ind w:left="360"/>
        <w:rPr>
          <w:sz w:val="28"/>
          <w:szCs w:val="28"/>
        </w:rPr>
      </w:pPr>
      <w:r>
        <w:rPr>
          <w:sz w:val="28"/>
          <w:szCs w:val="28"/>
        </w:rPr>
        <w:t>2.2 Оценка состава, структуры и динамики прибыл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«ХХХ»</w:t>
      </w:r>
    </w:p>
    <w:p w:rsidR="00FB13AF" w:rsidRDefault="00FB13AF" w:rsidP="00FB13AF">
      <w:pPr>
        <w:ind w:left="360"/>
        <w:rPr>
          <w:sz w:val="28"/>
          <w:szCs w:val="28"/>
        </w:rPr>
      </w:pPr>
      <w:r>
        <w:rPr>
          <w:sz w:val="28"/>
          <w:szCs w:val="28"/>
        </w:rPr>
        <w:t>2.3 Анализ показателей рентабельност</w:t>
      </w:r>
      <w:proofErr w:type="gramStart"/>
      <w:r>
        <w:rPr>
          <w:sz w:val="28"/>
          <w:szCs w:val="28"/>
        </w:rPr>
        <w:t>и  ООО</w:t>
      </w:r>
      <w:proofErr w:type="gramEnd"/>
      <w:r>
        <w:rPr>
          <w:sz w:val="28"/>
          <w:szCs w:val="28"/>
        </w:rPr>
        <w:t xml:space="preserve"> «ХХХ»</w:t>
      </w:r>
    </w:p>
    <w:p w:rsidR="00FB13AF" w:rsidRDefault="00FB13AF" w:rsidP="00FB13AF">
      <w:pPr>
        <w:ind w:left="360"/>
        <w:rPr>
          <w:sz w:val="28"/>
          <w:szCs w:val="28"/>
        </w:rPr>
      </w:pPr>
      <w:r>
        <w:rPr>
          <w:sz w:val="28"/>
          <w:szCs w:val="28"/>
        </w:rPr>
        <w:t>2.4 Организация процесса управления прибылью и рентабельностью</w:t>
      </w:r>
      <w:r w:rsidRPr="00FB13AF">
        <w:rPr>
          <w:sz w:val="28"/>
          <w:szCs w:val="28"/>
        </w:rPr>
        <w:t xml:space="preserve"> </w:t>
      </w:r>
      <w:r>
        <w:rPr>
          <w:sz w:val="28"/>
          <w:szCs w:val="28"/>
        </w:rPr>
        <w:t>ООО «ХХХ», направления совершенствования</w:t>
      </w:r>
    </w:p>
    <w:p w:rsidR="00E37402" w:rsidRPr="007D3F06" w:rsidRDefault="00E37402" w:rsidP="00E37402">
      <w:pPr>
        <w:tabs>
          <w:tab w:val="left" w:pos="9000"/>
        </w:tabs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Заключение                                                                                                       </w:t>
      </w:r>
    </w:p>
    <w:p w:rsidR="00E37402" w:rsidRPr="007D3F06" w:rsidRDefault="00E37402" w:rsidP="00E37402">
      <w:pPr>
        <w:ind w:firstLine="360"/>
        <w:jc w:val="both"/>
        <w:rPr>
          <w:sz w:val="28"/>
          <w:szCs w:val="28"/>
        </w:rPr>
      </w:pPr>
      <w:r w:rsidRPr="007D3F06">
        <w:rPr>
          <w:sz w:val="28"/>
          <w:szCs w:val="28"/>
        </w:rPr>
        <w:t xml:space="preserve">Список использованных источников                                                             </w:t>
      </w:r>
    </w:p>
    <w:p w:rsidR="00E37402" w:rsidRPr="007D3F06" w:rsidRDefault="00E37402" w:rsidP="00E37402">
      <w:pPr>
        <w:pStyle w:val="a6"/>
        <w:tabs>
          <w:tab w:val="left" w:pos="142"/>
          <w:tab w:val="left" w:pos="284"/>
          <w:tab w:val="left" w:pos="426"/>
          <w:tab w:val="left" w:pos="1276"/>
        </w:tabs>
        <w:spacing w:line="240" w:lineRule="auto"/>
        <w:ind w:firstLine="360"/>
        <w:jc w:val="both"/>
        <w:rPr>
          <w:b w:val="0"/>
          <w:szCs w:val="28"/>
        </w:rPr>
      </w:pPr>
      <w:r w:rsidRPr="007D3F06">
        <w:rPr>
          <w:b w:val="0"/>
          <w:szCs w:val="28"/>
        </w:rPr>
        <w:t>Приложения</w:t>
      </w:r>
    </w:p>
    <w:p w:rsidR="00E37402" w:rsidRPr="00DC49DF" w:rsidRDefault="00E37402" w:rsidP="00DC49DF">
      <w:pPr>
        <w:ind w:left="360"/>
        <w:jc w:val="center"/>
        <w:rPr>
          <w:b/>
          <w:sz w:val="28"/>
          <w:szCs w:val="28"/>
        </w:rPr>
      </w:pPr>
    </w:p>
    <w:p w:rsidR="00DC49DF" w:rsidRDefault="00DC49DF" w:rsidP="00DC49DF">
      <w:pPr>
        <w:ind w:left="360"/>
        <w:jc w:val="center"/>
        <w:rPr>
          <w:b/>
          <w:sz w:val="28"/>
          <w:szCs w:val="28"/>
        </w:rPr>
      </w:pPr>
      <w:r w:rsidRPr="00DC49DF">
        <w:rPr>
          <w:b/>
          <w:sz w:val="28"/>
          <w:szCs w:val="28"/>
        </w:rPr>
        <w:t>Тема: Поток денежных с</w:t>
      </w:r>
      <w:r w:rsidR="00E37402">
        <w:rPr>
          <w:b/>
          <w:sz w:val="28"/>
          <w:szCs w:val="28"/>
        </w:rPr>
        <w:t>ре</w:t>
      </w:r>
      <w:proofErr w:type="gramStart"/>
      <w:r w:rsidR="00E37402">
        <w:rPr>
          <w:b/>
          <w:sz w:val="28"/>
          <w:szCs w:val="28"/>
        </w:rPr>
        <w:t>дств пр</w:t>
      </w:r>
      <w:proofErr w:type="gramEnd"/>
      <w:r w:rsidR="00E37402">
        <w:rPr>
          <w:b/>
          <w:sz w:val="28"/>
          <w:szCs w:val="28"/>
        </w:rPr>
        <w:t>едприятия</w:t>
      </w:r>
    </w:p>
    <w:p w:rsidR="00E37402" w:rsidRPr="00DC49DF" w:rsidRDefault="00E37402" w:rsidP="00DC49DF">
      <w:pPr>
        <w:ind w:left="360"/>
        <w:jc w:val="center"/>
        <w:rPr>
          <w:b/>
          <w:sz w:val="28"/>
          <w:szCs w:val="28"/>
        </w:rPr>
      </w:pPr>
    </w:p>
    <w:p w:rsidR="00E37402" w:rsidRPr="00120D04" w:rsidRDefault="00E37402" w:rsidP="00120D04">
      <w:pPr>
        <w:rPr>
          <w:sz w:val="28"/>
          <w:szCs w:val="28"/>
        </w:rPr>
      </w:pPr>
      <w:r w:rsidRPr="00120D04">
        <w:rPr>
          <w:sz w:val="28"/>
          <w:szCs w:val="28"/>
        </w:rPr>
        <w:t>Введение</w:t>
      </w:r>
    </w:p>
    <w:p w:rsidR="00120D04" w:rsidRDefault="00120D04" w:rsidP="00120D04">
      <w:pPr>
        <w:pStyle w:val="21"/>
        <w:spacing w:after="0" w:line="240" w:lineRule="auto"/>
        <w:jc w:val="both"/>
      </w:pPr>
      <w:r w:rsidRPr="00120D04">
        <w:t xml:space="preserve">1  Теоретические аспекты формирования денежных потоков организации   </w:t>
      </w:r>
    </w:p>
    <w:p w:rsidR="00120D04" w:rsidRPr="00120D04" w:rsidRDefault="00120D04" w:rsidP="00120D04">
      <w:pPr>
        <w:pStyle w:val="21"/>
        <w:spacing w:after="0" w:line="240" w:lineRule="auto"/>
        <w:jc w:val="both"/>
      </w:pPr>
      <w:r w:rsidRPr="00120D04">
        <w:t xml:space="preserve">1.1 Экономическая сущность денежных потоков организации                         </w:t>
      </w:r>
    </w:p>
    <w:p w:rsidR="00120D04" w:rsidRPr="00120D04" w:rsidRDefault="00120D04" w:rsidP="00120D04">
      <w:pPr>
        <w:rPr>
          <w:sz w:val="28"/>
          <w:szCs w:val="28"/>
        </w:rPr>
      </w:pPr>
      <w:r w:rsidRPr="00120D04">
        <w:rPr>
          <w:sz w:val="28"/>
          <w:szCs w:val="28"/>
        </w:rPr>
        <w:t xml:space="preserve">1.2 Методы управления денежными потоками организации                            </w:t>
      </w:r>
    </w:p>
    <w:p w:rsidR="00120D04" w:rsidRPr="00120D04" w:rsidRDefault="00120D04" w:rsidP="00120D04">
      <w:pPr>
        <w:pStyle w:val="21"/>
        <w:spacing w:after="0" w:line="240" w:lineRule="auto"/>
        <w:jc w:val="both"/>
        <w:rPr>
          <w:szCs w:val="28"/>
        </w:rPr>
      </w:pPr>
      <w:r w:rsidRPr="00120D04">
        <w:rPr>
          <w:szCs w:val="28"/>
        </w:rPr>
        <w:t xml:space="preserve">1.3 Этапы управления денежными потоками организации                               </w:t>
      </w:r>
    </w:p>
    <w:p w:rsidR="00120D04" w:rsidRDefault="00120D04" w:rsidP="00120D04">
      <w:pPr>
        <w:pStyle w:val="21"/>
        <w:spacing w:after="0" w:line="240" w:lineRule="auto"/>
        <w:jc w:val="both"/>
        <w:rPr>
          <w:szCs w:val="28"/>
        </w:rPr>
      </w:pPr>
      <w:r w:rsidRPr="00120D04">
        <w:rPr>
          <w:szCs w:val="28"/>
        </w:rPr>
        <w:t xml:space="preserve">2 </w:t>
      </w:r>
      <w:r>
        <w:rPr>
          <w:szCs w:val="28"/>
        </w:rPr>
        <w:t xml:space="preserve"> Анализ денежных потоков ООО «ХХХ»</w:t>
      </w:r>
    </w:p>
    <w:p w:rsidR="00120D04" w:rsidRDefault="00120D04" w:rsidP="00120D04">
      <w:pPr>
        <w:pStyle w:val="21"/>
        <w:spacing w:after="0" w:line="240" w:lineRule="auto"/>
        <w:jc w:val="both"/>
        <w:rPr>
          <w:szCs w:val="28"/>
        </w:rPr>
      </w:pPr>
      <w:r>
        <w:rPr>
          <w:szCs w:val="28"/>
        </w:rPr>
        <w:t>2</w:t>
      </w:r>
      <w:r w:rsidRPr="00120D04">
        <w:rPr>
          <w:szCs w:val="28"/>
        </w:rPr>
        <w:t xml:space="preserve">.1 </w:t>
      </w:r>
      <w:r>
        <w:rPr>
          <w:szCs w:val="28"/>
        </w:rPr>
        <w:t>Краткая экономическая характеристик</w:t>
      </w:r>
      <w:proofErr w:type="gramStart"/>
      <w:r>
        <w:rPr>
          <w:szCs w:val="28"/>
        </w:rPr>
        <w:t>а ООО</w:t>
      </w:r>
      <w:proofErr w:type="gramEnd"/>
      <w:r>
        <w:rPr>
          <w:szCs w:val="28"/>
        </w:rPr>
        <w:t xml:space="preserve"> «ХХХ»</w:t>
      </w:r>
    </w:p>
    <w:p w:rsidR="00120D04" w:rsidRPr="00120D04" w:rsidRDefault="00120D04" w:rsidP="00120D04">
      <w:pPr>
        <w:pStyle w:val="21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2.2 </w:t>
      </w:r>
      <w:r w:rsidRPr="00120D04">
        <w:rPr>
          <w:szCs w:val="28"/>
        </w:rPr>
        <w:t xml:space="preserve">Оценка состава, структуры и динамики движения денежных потоков организации                              </w:t>
      </w:r>
    </w:p>
    <w:p w:rsidR="00120D04" w:rsidRPr="00120D04" w:rsidRDefault="00120D04" w:rsidP="00120D04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 w:rsidRPr="00120D04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20D04">
        <w:rPr>
          <w:sz w:val="28"/>
          <w:szCs w:val="28"/>
        </w:rPr>
        <w:t xml:space="preserve">  Оценка эффективности использования денежных потоков организации</w:t>
      </w:r>
      <w:r>
        <w:rPr>
          <w:sz w:val="28"/>
          <w:szCs w:val="28"/>
        </w:rPr>
        <w:t xml:space="preserve"> </w:t>
      </w:r>
      <w:r w:rsidRPr="00120D04">
        <w:rPr>
          <w:sz w:val="28"/>
          <w:szCs w:val="28"/>
        </w:rPr>
        <w:t xml:space="preserve">                          </w:t>
      </w:r>
    </w:p>
    <w:p w:rsidR="00E37402" w:rsidRPr="00120D04" w:rsidRDefault="00120D04" w:rsidP="00120D04">
      <w:pPr>
        <w:tabs>
          <w:tab w:val="left" w:pos="9000"/>
        </w:tabs>
        <w:jc w:val="both"/>
        <w:rPr>
          <w:sz w:val="28"/>
          <w:szCs w:val="28"/>
        </w:rPr>
      </w:pPr>
      <w:r>
        <w:rPr>
          <w:sz w:val="28"/>
        </w:rPr>
        <w:t>2</w:t>
      </w:r>
      <w:r w:rsidRPr="00120D04">
        <w:rPr>
          <w:sz w:val="28"/>
        </w:rPr>
        <w:t>.</w:t>
      </w:r>
      <w:r>
        <w:rPr>
          <w:sz w:val="28"/>
        </w:rPr>
        <w:t>4 </w:t>
      </w:r>
      <w:r w:rsidRPr="00120D04">
        <w:rPr>
          <w:sz w:val="28"/>
        </w:rPr>
        <w:t xml:space="preserve">Прогнозирование денежных потоков организации                                     </w:t>
      </w:r>
      <w:r w:rsidR="00E37402" w:rsidRPr="00120D04">
        <w:rPr>
          <w:sz w:val="28"/>
          <w:szCs w:val="28"/>
        </w:rPr>
        <w:t xml:space="preserve">Заключение                                                                                                       </w:t>
      </w:r>
    </w:p>
    <w:p w:rsidR="00E37402" w:rsidRPr="00120D04" w:rsidRDefault="00E37402" w:rsidP="00120D04">
      <w:pPr>
        <w:jc w:val="both"/>
        <w:rPr>
          <w:sz w:val="28"/>
          <w:szCs w:val="28"/>
        </w:rPr>
      </w:pPr>
      <w:r w:rsidRPr="00120D04">
        <w:rPr>
          <w:sz w:val="28"/>
          <w:szCs w:val="28"/>
        </w:rPr>
        <w:t xml:space="preserve">Список использованных источников                                                             </w:t>
      </w:r>
    </w:p>
    <w:p w:rsidR="00E37402" w:rsidRPr="00120D04" w:rsidRDefault="00E37402" w:rsidP="00120D04">
      <w:pPr>
        <w:pStyle w:val="a6"/>
        <w:tabs>
          <w:tab w:val="left" w:pos="142"/>
          <w:tab w:val="left" w:pos="284"/>
          <w:tab w:val="left" w:pos="426"/>
          <w:tab w:val="left" w:pos="1276"/>
        </w:tabs>
        <w:spacing w:line="240" w:lineRule="auto"/>
        <w:jc w:val="both"/>
        <w:rPr>
          <w:b w:val="0"/>
          <w:szCs w:val="28"/>
        </w:rPr>
      </w:pPr>
      <w:r w:rsidRPr="00120D04">
        <w:rPr>
          <w:b w:val="0"/>
          <w:szCs w:val="28"/>
        </w:rPr>
        <w:lastRenderedPageBreak/>
        <w:t>Приложения</w:t>
      </w:r>
    </w:p>
    <w:p w:rsidR="00DC49DF" w:rsidRPr="00120D04" w:rsidRDefault="00DC49DF" w:rsidP="00120D04">
      <w:pPr>
        <w:ind w:left="360"/>
        <w:jc w:val="both"/>
        <w:rPr>
          <w:sz w:val="28"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b/>
          <w:snapToGrid w:val="0"/>
          <w:sz w:val="28"/>
          <w:szCs w:val="28"/>
        </w:rPr>
      </w:pPr>
      <w:r w:rsidRPr="007D3F06">
        <w:rPr>
          <w:b/>
          <w:snapToGrid w:val="0"/>
          <w:sz w:val="28"/>
          <w:szCs w:val="28"/>
        </w:rPr>
        <w:t>3 Общие сведения о содержании и оформлении курсовой работы</w:t>
      </w:r>
    </w:p>
    <w:p w:rsidR="007D3F06" w:rsidRPr="007D3F06" w:rsidRDefault="007D3F06" w:rsidP="007D3F06">
      <w:pPr>
        <w:widowControl w:val="0"/>
        <w:ind w:firstLine="709"/>
        <w:jc w:val="both"/>
        <w:rPr>
          <w:b/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Объем курсовой работы должен составлять </w:t>
      </w:r>
      <w:r w:rsidR="00327E07">
        <w:rPr>
          <w:snapToGrid w:val="0"/>
          <w:sz w:val="28"/>
          <w:szCs w:val="28"/>
        </w:rPr>
        <w:t>3</w:t>
      </w:r>
      <w:r w:rsidRPr="007D3F06">
        <w:rPr>
          <w:snapToGrid w:val="0"/>
          <w:sz w:val="28"/>
          <w:szCs w:val="28"/>
        </w:rPr>
        <w:t>5-</w:t>
      </w:r>
      <w:r w:rsidR="00327E07">
        <w:rPr>
          <w:snapToGrid w:val="0"/>
          <w:sz w:val="28"/>
          <w:szCs w:val="28"/>
        </w:rPr>
        <w:t>4</w:t>
      </w:r>
      <w:r w:rsidRPr="007D3F06">
        <w:rPr>
          <w:snapToGrid w:val="0"/>
          <w:sz w:val="28"/>
          <w:szCs w:val="28"/>
        </w:rPr>
        <w:t>0 страниц машинописного текста.</w:t>
      </w:r>
    </w:p>
    <w:p w:rsidR="007D3F06" w:rsidRPr="007D3F06" w:rsidRDefault="00327E07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К</w:t>
      </w:r>
      <w:r w:rsidR="007D3F06" w:rsidRPr="007D3F06">
        <w:rPr>
          <w:snapToGrid w:val="0"/>
          <w:sz w:val="28"/>
          <w:szCs w:val="28"/>
        </w:rPr>
        <w:t>урсов</w:t>
      </w:r>
      <w:r>
        <w:rPr>
          <w:snapToGrid w:val="0"/>
          <w:sz w:val="28"/>
          <w:szCs w:val="28"/>
        </w:rPr>
        <w:t>ая</w:t>
      </w:r>
      <w:r w:rsidR="007D3F06" w:rsidRPr="007D3F06">
        <w:rPr>
          <w:snapToGrid w:val="0"/>
          <w:sz w:val="28"/>
          <w:szCs w:val="28"/>
        </w:rPr>
        <w:t xml:space="preserve"> работ</w:t>
      </w:r>
      <w:r>
        <w:rPr>
          <w:snapToGrid w:val="0"/>
          <w:sz w:val="28"/>
          <w:szCs w:val="28"/>
        </w:rPr>
        <w:t>а</w:t>
      </w:r>
      <w:r w:rsidR="007D3F06" w:rsidRPr="007D3F06">
        <w:rPr>
          <w:snapToGrid w:val="0"/>
          <w:sz w:val="28"/>
          <w:szCs w:val="28"/>
        </w:rPr>
        <w:t xml:space="preserve"> должна содержать следующие структурные элементы: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титульный лист;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содержание;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введение;</w:t>
      </w:r>
    </w:p>
    <w:p w:rsid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основную часть;</w:t>
      </w:r>
    </w:p>
    <w:p w:rsidR="00327E07" w:rsidRPr="007D3F06" w:rsidRDefault="00327E07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заключение;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список использованных источников;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приложения.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Оформление текста курсовой работы выполняется на листах формата</w:t>
      </w:r>
      <w:proofErr w:type="gramStart"/>
      <w:r w:rsidRPr="007D3F06">
        <w:rPr>
          <w:snapToGrid w:val="0"/>
          <w:sz w:val="28"/>
          <w:szCs w:val="28"/>
        </w:rPr>
        <w:t xml:space="preserve"> А</w:t>
      </w:r>
      <w:proofErr w:type="gramEnd"/>
      <w:r w:rsidRPr="007D3F06">
        <w:rPr>
          <w:snapToGrid w:val="0"/>
          <w:sz w:val="28"/>
          <w:szCs w:val="28"/>
        </w:rPr>
        <w:t xml:space="preserve"> 4 (210x297 мм) по ГОСТ 2.301 одним из следующих способов: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- </w:t>
      </w:r>
      <w:proofErr w:type="gramStart"/>
      <w:r w:rsidRPr="007D3F06">
        <w:rPr>
          <w:snapToGrid w:val="0"/>
          <w:sz w:val="28"/>
          <w:szCs w:val="28"/>
        </w:rPr>
        <w:t>машинописным</w:t>
      </w:r>
      <w:proofErr w:type="gramEnd"/>
      <w:r w:rsidRPr="007D3F06">
        <w:rPr>
          <w:snapToGrid w:val="0"/>
          <w:sz w:val="28"/>
          <w:szCs w:val="28"/>
        </w:rPr>
        <w:t xml:space="preserve">   -  через  полтора-два  интервала.   Шрифт  пишущей машинки должен быть четким, высотой не менее 2,5 мм, лента только черного цвета (полужирная). Формулы в машинописный текст вносят от руки;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с применением печатающих и графических устройств вывода ЭВМ (ГОСТ 2.004).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Допускается выполнять текст рукописным способом чертежным шрифтом по ГОСТ 2.304 с высотой букв не менее 2,5 мм, а цифр - 5 мм. Цифры и буквы необходимо выполнять тушью или пастой (чернилами) черного цвета.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На компьютере текст должен быть оформлен в текстовом редакторе </w:t>
      </w:r>
      <w:r w:rsidRPr="007D3F06">
        <w:rPr>
          <w:snapToGrid w:val="0"/>
          <w:sz w:val="28"/>
          <w:szCs w:val="28"/>
          <w:lang w:val="en-US"/>
        </w:rPr>
        <w:t>Word</w:t>
      </w:r>
      <w:r w:rsidRPr="007D3F06">
        <w:rPr>
          <w:snapToGrid w:val="0"/>
          <w:sz w:val="28"/>
          <w:szCs w:val="28"/>
        </w:rPr>
        <w:t xml:space="preserve"> </w:t>
      </w:r>
      <w:r w:rsidRPr="007D3F06">
        <w:rPr>
          <w:snapToGrid w:val="0"/>
          <w:sz w:val="28"/>
          <w:szCs w:val="28"/>
          <w:lang w:val="en-US"/>
        </w:rPr>
        <w:t>for</w:t>
      </w:r>
      <w:r w:rsidRPr="007D3F06">
        <w:rPr>
          <w:snapToGrid w:val="0"/>
          <w:sz w:val="28"/>
          <w:szCs w:val="28"/>
        </w:rPr>
        <w:t xml:space="preserve"> </w:t>
      </w:r>
      <w:r w:rsidRPr="007D3F06">
        <w:rPr>
          <w:snapToGrid w:val="0"/>
          <w:sz w:val="28"/>
          <w:szCs w:val="28"/>
          <w:lang w:val="en-US"/>
        </w:rPr>
        <w:t>Windows</w:t>
      </w:r>
      <w:r w:rsidRPr="007D3F06">
        <w:rPr>
          <w:snapToGrid w:val="0"/>
          <w:sz w:val="28"/>
          <w:szCs w:val="28"/>
        </w:rPr>
        <w:t xml:space="preserve"> версии не ниже 6.0.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Тип</w:t>
      </w:r>
      <w:r w:rsidRPr="007D3F06">
        <w:rPr>
          <w:snapToGrid w:val="0"/>
          <w:sz w:val="28"/>
          <w:szCs w:val="28"/>
          <w:lang w:val="en-US"/>
        </w:rPr>
        <w:t xml:space="preserve"> </w:t>
      </w:r>
      <w:r w:rsidRPr="007D3F06">
        <w:rPr>
          <w:snapToGrid w:val="0"/>
          <w:sz w:val="28"/>
          <w:szCs w:val="28"/>
        </w:rPr>
        <w:t>шрифта</w:t>
      </w:r>
      <w:r w:rsidRPr="007D3F06">
        <w:rPr>
          <w:snapToGrid w:val="0"/>
          <w:sz w:val="28"/>
          <w:szCs w:val="28"/>
          <w:lang w:val="en-US"/>
        </w:rPr>
        <w:t xml:space="preserve">: </w:t>
      </w:r>
      <w:proofErr w:type="gramStart"/>
      <w:r w:rsidRPr="007D3F06">
        <w:rPr>
          <w:snapToGrid w:val="0"/>
          <w:sz w:val="28"/>
          <w:szCs w:val="28"/>
          <w:lang w:val="en-US"/>
        </w:rPr>
        <w:t xml:space="preserve">Times New Roman </w:t>
      </w:r>
      <w:proofErr w:type="spellStart"/>
      <w:r w:rsidRPr="007D3F06">
        <w:rPr>
          <w:snapToGrid w:val="0"/>
          <w:sz w:val="28"/>
          <w:szCs w:val="28"/>
        </w:rPr>
        <w:t>Суг</w:t>
      </w:r>
      <w:proofErr w:type="spellEnd"/>
      <w:r w:rsidRPr="007D3F06">
        <w:rPr>
          <w:snapToGrid w:val="0"/>
          <w:sz w:val="28"/>
          <w:szCs w:val="28"/>
          <w:lang w:val="en-US"/>
        </w:rPr>
        <w:t xml:space="preserve">. </w:t>
      </w:r>
      <w:r w:rsidRPr="007D3F06">
        <w:rPr>
          <w:snapToGrid w:val="0"/>
          <w:sz w:val="28"/>
          <w:szCs w:val="28"/>
        </w:rPr>
        <w:t>Шрифт основного текста: обычный, размер 14 пт.</w:t>
      </w:r>
      <w:proofErr w:type="gramEnd"/>
      <w:r w:rsidRPr="007D3F06">
        <w:rPr>
          <w:snapToGrid w:val="0"/>
          <w:sz w:val="28"/>
          <w:szCs w:val="28"/>
        </w:rPr>
        <w:t xml:space="preserve"> Шрифт заголовков разделов: полужирный, размер 16 пт. Шрифт заголовков подразделов: полужирный, размер 14 пт.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Межсимвольный интервал: обычный, межстрочный интервал: </w:t>
      </w:r>
      <w:r w:rsidR="00327E07">
        <w:rPr>
          <w:snapToGrid w:val="0"/>
          <w:sz w:val="28"/>
          <w:szCs w:val="28"/>
        </w:rPr>
        <w:t>полуторный</w:t>
      </w:r>
      <w:r w:rsidRPr="007D3F06">
        <w:rPr>
          <w:snapToGrid w:val="0"/>
          <w:sz w:val="28"/>
          <w:szCs w:val="28"/>
        </w:rPr>
        <w:t>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Формулы должны быть оформлены в редакторе формул </w:t>
      </w:r>
      <w:r w:rsidRPr="007D3F06">
        <w:rPr>
          <w:snapToGrid w:val="0"/>
          <w:sz w:val="28"/>
          <w:szCs w:val="28"/>
          <w:lang w:val="en-US"/>
        </w:rPr>
        <w:t>Equation</w:t>
      </w:r>
      <w:r w:rsidRPr="007D3F06">
        <w:rPr>
          <w:snapToGrid w:val="0"/>
          <w:sz w:val="28"/>
          <w:szCs w:val="28"/>
        </w:rPr>
        <w:t xml:space="preserve"> </w:t>
      </w:r>
      <w:r w:rsidRPr="007D3F06">
        <w:rPr>
          <w:snapToGrid w:val="0"/>
          <w:sz w:val="28"/>
          <w:szCs w:val="28"/>
          <w:lang w:val="en-US"/>
        </w:rPr>
        <w:t>Editor</w:t>
      </w:r>
      <w:r w:rsidRPr="007D3F06">
        <w:rPr>
          <w:snapToGrid w:val="0"/>
          <w:sz w:val="28"/>
          <w:szCs w:val="28"/>
        </w:rPr>
        <w:t xml:space="preserve"> и вставлены в документ как объект.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Размеры шрифта для формул: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-  обычный - 14 </w:t>
      </w:r>
      <w:proofErr w:type="spellStart"/>
      <w:r w:rsidRPr="007D3F06">
        <w:rPr>
          <w:snapToGrid w:val="0"/>
          <w:sz w:val="28"/>
          <w:szCs w:val="28"/>
        </w:rPr>
        <w:t>пт</w:t>
      </w:r>
      <w:proofErr w:type="spellEnd"/>
      <w:r w:rsidRPr="007D3F06">
        <w:rPr>
          <w:snapToGrid w:val="0"/>
          <w:sz w:val="28"/>
          <w:szCs w:val="28"/>
        </w:rPr>
        <w:t>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-  крупный индекс - 10 </w:t>
      </w:r>
      <w:proofErr w:type="spellStart"/>
      <w:r w:rsidRPr="007D3F06">
        <w:rPr>
          <w:snapToGrid w:val="0"/>
          <w:sz w:val="28"/>
          <w:szCs w:val="28"/>
        </w:rPr>
        <w:t>пт</w:t>
      </w:r>
      <w:proofErr w:type="spellEnd"/>
      <w:r w:rsidRPr="007D3F06">
        <w:rPr>
          <w:snapToGrid w:val="0"/>
          <w:sz w:val="28"/>
          <w:szCs w:val="28"/>
        </w:rPr>
        <w:t>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-  мелкий индекс - 8 </w:t>
      </w:r>
      <w:proofErr w:type="spellStart"/>
      <w:r w:rsidRPr="007D3F06">
        <w:rPr>
          <w:snapToGrid w:val="0"/>
          <w:sz w:val="28"/>
          <w:szCs w:val="28"/>
        </w:rPr>
        <w:t>пт</w:t>
      </w:r>
      <w:proofErr w:type="spellEnd"/>
      <w:r w:rsidRPr="007D3F06">
        <w:rPr>
          <w:snapToGrid w:val="0"/>
          <w:sz w:val="28"/>
          <w:szCs w:val="28"/>
        </w:rPr>
        <w:t>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-  крупный символ - 20 </w:t>
      </w:r>
      <w:proofErr w:type="spellStart"/>
      <w:r w:rsidRPr="007D3F06">
        <w:rPr>
          <w:snapToGrid w:val="0"/>
          <w:sz w:val="28"/>
          <w:szCs w:val="28"/>
        </w:rPr>
        <w:t>пт</w:t>
      </w:r>
      <w:proofErr w:type="spellEnd"/>
      <w:r w:rsidRPr="007D3F06">
        <w:rPr>
          <w:snapToGrid w:val="0"/>
          <w:sz w:val="28"/>
          <w:szCs w:val="28"/>
        </w:rPr>
        <w:t>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мелкий символ - 14 пт.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Иллюстрации должны быть вставлены в текст: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-    либо командами ВСТАВКА-РИСУНОК, которые позволяют вставить рисунки из коллекции, из других программ и файлов, со сканера, созданные кнопками на панели рисования, автофигуры, объекты </w:t>
      </w:r>
      <w:r w:rsidRPr="007D3F06">
        <w:rPr>
          <w:snapToGrid w:val="0"/>
          <w:sz w:val="28"/>
          <w:szCs w:val="28"/>
          <w:lang w:val="en-US"/>
        </w:rPr>
        <w:t>Word</w:t>
      </w:r>
      <w:r w:rsidRPr="007D3F06">
        <w:rPr>
          <w:snapToGrid w:val="0"/>
          <w:sz w:val="28"/>
          <w:szCs w:val="28"/>
        </w:rPr>
        <w:t xml:space="preserve"> </w:t>
      </w:r>
      <w:r w:rsidRPr="007D3F06">
        <w:rPr>
          <w:snapToGrid w:val="0"/>
          <w:sz w:val="28"/>
          <w:szCs w:val="28"/>
          <w:lang w:val="en-US"/>
        </w:rPr>
        <w:t>Art</w:t>
      </w:r>
      <w:r w:rsidRPr="007D3F06">
        <w:rPr>
          <w:snapToGrid w:val="0"/>
          <w:sz w:val="28"/>
          <w:szCs w:val="28"/>
        </w:rPr>
        <w:t xml:space="preserve">, диаграммы (все иллюстрации, вставляемые как рисунок, должны быть преобразованы в формат графических файлов, поддерживаемых </w:t>
      </w:r>
      <w:r w:rsidRPr="007D3F06">
        <w:rPr>
          <w:snapToGrid w:val="0"/>
          <w:sz w:val="28"/>
          <w:szCs w:val="28"/>
          <w:lang w:val="en-US"/>
        </w:rPr>
        <w:t>Word</w:t>
      </w:r>
      <w:r w:rsidRPr="007D3F06">
        <w:rPr>
          <w:snapToGrid w:val="0"/>
          <w:sz w:val="28"/>
          <w:szCs w:val="28"/>
        </w:rPr>
        <w:t>);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-    либо командами ВСТАВКА-ОБЪЕКТ, при этом необходимо, чтобы </w:t>
      </w:r>
      <w:r w:rsidRPr="007D3F06">
        <w:rPr>
          <w:snapToGrid w:val="0"/>
          <w:sz w:val="28"/>
          <w:szCs w:val="28"/>
        </w:rPr>
        <w:lastRenderedPageBreak/>
        <w:t xml:space="preserve">объект,    в    котором    создана    вставляемая    иллюстрация,    поддерживался редактором </w:t>
      </w:r>
      <w:r w:rsidRPr="007D3F06">
        <w:rPr>
          <w:snapToGrid w:val="0"/>
          <w:sz w:val="28"/>
          <w:szCs w:val="28"/>
          <w:lang w:val="en-US"/>
        </w:rPr>
        <w:t>Word</w:t>
      </w:r>
      <w:r w:rsidRPr="007D3F06">
        <w:rPr>
          <w:snapToGrid w:val="0"/>
          <w:sz w:val="28"/>
          <w:szCs w:val="28"/>
        </w:rPr>
        <w:t xml:space="preserve"> стандартной конфигурации.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Расстояние от верхней или нижней строки текста до верхней или нижней рамки листа должно быть не менее 10 мм. Расстояние от рамки формы до границ текста в начале и в конце строк должно быть не менее 3 мм. 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Абзацы в тексте начинают отступом, равным пяти символам - 15-17 мм.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Текст курсовой работы выполняется на листах формата А</w:t>
      </w:r>
      <w:proofErr w:type="gramStart"/>
      <w:r w:rsidRPr="007D3F06">
        <w:rPr>
          <w:snapToGrid w:val="0"/>
          <w:sz w:val="28"/>
          <w:szCs w:val="28"/>
        </w:rPr>
        <w:t>4</w:t>
      </w:r>
      <w:proofErr w:type="gramEnd"/>
      <w:r w:rsidRPr="007D3F06">
        <w:rPr>
          <w:snapToGrid w:val="0"/>
          <w:sz w:val="28"/>
          <w:szCs w:val="28"/>
        </w:rPr>
        <w:t xml:space="preserve"> без рамки, соблюдая следующие размеры полей: левое - не менее 30 мм, правое - не менее 10 мм, верхнее - не менее 15 мм, нижнее - не менее 20 мм.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Страницы следует нумеровать арабскими цифрами, соблюдая сквозную нумерацию по всему тексту. Номер страницы проставляют в правом верхнем углу без точки в конце.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Опечатки, описки и графические неточности, обнаруженные в процессе выполнения, допускается исправлять подчисткой или закрашиванием белой краской и нанесением в том же месте исправленного текста машинописным способом или черными чернилами, помарки и следы не полностью удаленного прежнего текста не допускаются.</w:t>
      </w:r>
    </w:p>
    <w:p w:rsidR="00295BB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7661">
        <w:rPr>
          <w:b/>
          <w:snapToGrid w:val="0"/>
          <w:sz w:val="28"/>
          <w:szCs w:val="28"/>
        </w:rPr>
        <w:t>Титульный лист</w:t>
      </w:r>
      <w:r w:rsidRPr="007D3F06">
        <w:rPr>
          <w:snapToGrid w:val="0"/>
          <w:sz w:val="28"/>
          <w:szCs w:val="28"/>
        </w:rPr>
        <w:t xml:space="preserve"> является первым листом курсовой работы. Переносы слов в надписях титульного листа не допускаются. 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Пример оформления титульного листа курсовой</w:t>
      </w:r>
      <w:r w:rsidR="00295BB6">
        <w:rPr>
          <w:snapToGrid w:val="0"/>
          <w:sz w:val="28"/>
          <w:szCs w:val="28"/>
        </w:rPr>
        <w:t xml:space="preserve"> работы приведен в приложении 1.</w:t>
      </w:r>
    </w:p>
    <w:p w:rsidR="00327E07" w:rsidRDefault="00327E07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Пример оформления </w:t>
      </w:r>
      <w:r w:rsidRPr="00B97661">
        <w:rPr>
          <w:b/>
          <w:snapToGrid w:val="0"/>
          <w:sz w:val="28"/>
          <w:szCs w:val="28"/>
        </w:rPr>
        <w:t>содержания</w:t>
      </w:r>
      <w:r>
        <w:rPr>
          <w:snapToGrid w:val="0"/>
          <w:sz w:val="28"/>
          <w:szCs w:val="28"/>
        </w:rPr>
        <w:t xml:space="preserve"> представлен в приложении 2.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7661">
        <w:rPr>
          <w:b/>
          <w:snapToGrid w:val="0"/>
          <w:sz w:val="28"/>
          <w:szCs w:val="28"/>
        </w:rPr>
        <w:t>Основная часть курсовой работы.</w:t>
      </w:r>
      <w:r w:rsidRPr="007D3F06">
        <w:rPr>
          <w:snapToGrid w:val="0"/>
          <w:sz w:val="28"/>
          <w:szCs w:val="28"/>
        </w:rPr>
        <w:t xml:space="preserve"> Текст основной части разделяют на разделы, подразделы, пункты. Разделы должны иметь порядковые номера в пределах всего текста, обозначенные арабскими цифрами без точки. 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Подразделы должны иметь нумерацию в пределах каждого раздела, номера подразделов состоят из номера раздела и подраздела, разделенной точкой. В конце номера подраздела точка не ставится. Подраздел допускается разбивать на пункты, нумерация которых выполняется аналогично.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Пример 1.2.3 - обозначает раздел 1, подраздел 2, пункт 3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Внутри пунктов или подпунктов могут быть приведены перечисления. Перед каждой позицией перечисления следует ставить дефис или, при необходимости ссылки в тексте на одно из перечислений, строчную букву, после которой ставится скобка. 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Для дальнейшей детализации перечислений необходимо использовать арабские цифры, после которых ставиться скобка, а запись производится с абзацного отступа.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Наименования    разделов    и    подразделов    должны    быть    краткими.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Наименование разделов  и  подразделов записывают с абзацного отступа с первой прописной буквы без точки в конце, не подчеркивая. Переносы слов в заголовках не допускаются.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Расстояние между заголовками и текстом должно быть равно 15 мм. Расстояние между заголовками разделов и подраздела - 8 мм. Расстояние между последней строкой текста и последующим заголовком подраздела - 15 мм. Каждый раздел рекомендуется начинать с нового листа.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327E07">
        <w:rPr>
          <w:b/>
          <w:snapToGrid w:val="0"/>
          <w:sz w:val="28"/>
          <w:szCs w:val="28"/>
        </w:rPr>
        <w:t>Изложение текста курсовой работы.</w:t>
      </w:r>
      <w:r w:rsidRPr="007D3F06">
        <w:rPr>
          <w:snapToGrid w:val="0"/>
          <w:sz w:val="28"/>
          <w:szCs w:val="28"/>
        </w:rPr>
        <w:t xml:space="preserve"> В тексте должны применяться </w:t>
      </w:r>
      <w:r w:rsidRPr="007D3F06">
        <w:rPr>
          <w:snapToGrid w:val="0"/>
          <w:sz w:val="28"/>
          <w:szCs w:val="28"/>
        </w:rPr>
        <w:lastRenderedPageBreak/>
        <w:t>научные термины, обозначения и определения, установленные соответствующими стандартами или общепринятые в экономической литературе.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Условные буквенные обозначения величин, а также условные графические обозначения должны соответствовать требованиям государственных стандартов.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Если в </w:t>
      </w:r>
      <w:r w:rsidR="00CE7285">
        <w:rPr>
          <w:snapToGrid w:val="0"/>
          <w:sz w:val="28"/>
          <w:szCs w:val="28"/>
        </w:rPr>
        <w:t>курсовой работе</w:t>
      </w:r>
      <w:r w:rsidRPr="007D3F06">
        <w:rPr>
          <w:snapToGrid w:val="0"/>
          <w:sz w:val="28"/>
          <w:szCs w:val="28"/>
        </w:rPr>
        <w:t xml:space="preserve"> принята особая система сокращения слов или наименований, то в ней должен быть приведен перечень принятых сокращений, который помещают в конце </w:t>
      </w:r>
      <w:r w:rsidR="00CE7285">
        <w:rPr>
          <w:snapToGrid w:val="0"/>
          <w:sz w:val="28"/>
          <w:szCs w:val="28"/>
        </w:rPr>
        <w:t>курсовой работы</w:t>
      </w:r>
      <w:r w:rsidRPr="007D3F06">
        <w:rPr>
          <w:snapToGrid w:val="0"/>
          <w:sz w:val="28"/>
          <w:szCs w:val="28"/>
        </w:rPr>
        <w:t>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В тексте, за исключением формул, таблиц и рисунков, допускается: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- применять математический знак минус (-) перед </w:t>
      </w:r>
      <w:proofErr w:type="gramStart"/>
      <w:r w:rsidRPr="007D3F06">
        <w:rPr>
          <w:snapToGrid w:val="0"/>
          <w:sz w:val="28"/>
          <w:szCs w:val="28"/>
        </w:rPr>
        <w:t>отрицательными</w:t>
      </w:r>
      <w:proofErr w:type="gramEnd"/>
      <w:r w:rsidRPr="007D3F06">
        <w:rPr>
          <w:snapToGrid w:val="0"/>
          <w:sz w:val="28"/>
          <w:szCs w:val="28"/>
        </w:rPr>
        <w:t xml:space="preserve"> значениям величин;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proofErr w:type="gramStart"/>
      <w:r w:rsidRPr="007D3F06">
        <w:rPr>
          <w:snapToGrid w:val="0"/>
          <w:sz w:val="28"/>
          <w:szCs w:val="28"/>
        </w:rPr>
        <w:t>- применять без числовых значений математические знаки, например: &gt; (больше), &lt; (меньше),=(равно) и другие, а также № (номер), % (процент).</w:t>
      </w:r>
      <w:proofErr w:type="gramEnd"/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В формулах в качестве символов следует применять обозначения, установленные соответствующими государственными стандартами.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Значения символов и числовых коэффициентов, входящих в формулу, должны быть приведены непосредственно под формулой. Значение каждого символа дают с новой строки в той последовательности, в которой они приведены в формуле. Первая строка расшифровки должна начинаться со слова «где» без двоеточия после него.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Формулы нумеруются сквозной нумерацией арабскими цифрами, в пределах </w:t>
      </w:r>
      <w:r w:rsidR="00CE7285">
        <w:rPr>
          <w:snapToGrid w:val="0"/>
          <w:sz w:val="28"/>
          <w:szCs w:val="28"/>
        </w:rPr>
        <w:t>курсовой работы</w:t>
      </w:r>
      <w:r w:rsidRPr="007D3F06">
        <w:rPr>
          <w:snapToGrid w:val="0"/>
          <w:sz w:val="28"/>
          <w:szCs w:val="28"/>
        </w:rPr>
        <w:t>, которые ставят на уровне формулы справа в круглых скобках. Одну формулу обозначают - (1).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Допускается нумерация формул в пределах раздела. В этом случае номер формулы состоит из номера раздела и порядкового номера формулы, </w:t>
      </w:r>
      <w:proofErr w:type="gramStart"/>
      <w:r w:rsidRPr="007D3F06">
        <w:rPr>
          <w:snapToGrid w:val="0"/>
          <w:sz w:val="28"/>
          <w:szCs w:val="28"/>
        </w:rPr>
        <w:t>разделенных</w:t>
      </w:r>
      <w:proofErr w:type="gramEnd"/>
      <w:r w:rsidRPr="007D3F06">
        <w:rPr>
          <w:snapToGrid w:val="0"/>
          <w:sz w:val="28"/>
          <w:szCs w:val="28"/>
        </w:rPr>
        <w:t xml:space="preserve"> точкой.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Пример - В формуле (3.1)</w:t>
      </w:r>
    </w:p>
    <w:p w:rsid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Ссылки в тексте на номер формулы дают в скобках, например, «...в формуле (</w:t>
      </w:r>
      <w:r w:rsidR="008D73C8">
        <w:rPr>
          <w:snapToGrid w:val="0"/>
          <w:sz w:val="28"/>
          <w:szCs w:val="28"/>
        </w:rPr>
        <w:t>1</w:t>
      </w:r>
      <w:r w:rsidRPr="007D3F06">
        <w:rPr>
          <w:snapToGrid w:val="0"/>
          <w:sz w:val="28"/>
          <w:szCs w:val="28"/>
        </w:rPr>
        <w:t>)».</w:t>
      </w:r>
    </w:p>
    <w:p w:rsidR="008D73C8" w:rsidRDefault="008D73C8" w:rsidP="008D73C8">
      <w:pPr>
        <w:shd w:val="clear" w:color="auto" w:fill="FFFFFF"/>
        <w:tabs>
          <w:tab w:val="left" w:pos="8789"/>
        </w:tabs>
        <w:spacing w:line="360" w:lineRule="auto"/>
        <w:ind w:firstLine="720"/>
        <w:jc w:val="right"/>
        <w:rPr>
          <w:kern w:val="2"/>
          <w:sz w:val="28"/>
          <w:szCs w:val="28"/>
        </w:rPr>
      </w:pPr>
    </w:p>
    <w:p w:rsidR="008D73C8" w:rsidRPr="00ED08B9" w:rsidRDefault="008D73C8" w:rsidP="008D73C8">
      <w:pPr>
        <w:shd w:val="clear" w:color="auto" w:fill="FFFFFF"/>
        <w:tabs>
          <w:tab w:val="left" w:pos="8789"/>
        </w:tabs>
        <w:spacing w:line="360" w:lineRule="auto"/>
        <w:ind w:firstLine="720"/>
        <w:jc w:val="right"/>
        <w:rPr>
          <w:kern w:val="2"/>
          <w:sz w:val="28"/>
          <w:szCs w:val="28"/>
        </w:rPr>
      </w:pPr>
      <w:r w:rsidRPr="00ED08B9">
        <w:rPr>
          <w:kern w:val="2"/>
          <w:position w:val="-28"/>
          <w:sz w:val="28"/>
          <w:szCs w:val="28"/>
        </w:rPr>
        <w:object w:dxaOrig="2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pt;height:34pt" o:ole="">
            <v:imagedata r:id="rId8" o:title=""/>
          </v:shape>
          <o:OLEObject Type="Embed" ProgID="Equation.3" ShapeID="_x0000_i1025" DrawAspect="Content" ObjectID="_1611427353" r:id="rId9"/>
        </w:object>
      </w:r>
      <w:r>
        <w:rPr>
          <w:kern w:val="2"/>
          <w:sz w:val="28"/>
          <w:szCs w:val="28"/>
        </w:rPr>
        <w:t>;                                     (1)</w:t>
      </w:r>
    </w:p>
    <w:p w:rsidR="00CE1045" w:rsidRDefault="00CE1045" w:rsidP="008D73C8">
      <w:pPr>
        <w:shd w:val="clear" w:color="auto" w:fill="FFFFFF"/>
        <w:tabs>
          <w:tab w:val="left" w:pos="8789"/>
        </w:tabs>
        <w:ind w:firstLine="720"/>
        <w:rPr>
          <w:color w:val="000000"/>
          <w:kern w:val="2"/>
        </w:rPr>
      </w:pPr>
    </w:p>
    <w:p w:rsidR="008D73C8" w:rsidRPr="00F80AD7" w:rsidRDefault="008D73C8" w:rsidP="008D73C8">
      <w:pPr>
        <w:shd w:val="clear" w:color="auto" w:fill="FFFFFF"/>
        <w:tabs>
          <w:tab w:val="left" w:pos="8789"/>
        </w:tabs>
        <w:ind w:firstLine="720"/>
        <w:rPr>
          <w:kern w:val="2"/>
        </w:rPr>
      </w:pPr>
      <w:r w:rsidRPr="00F80AD7">
        <w:rPr>
          <w:color w:val="000000"/>
          <w:kern w:val="2"/>
        </w:rPr>
        <w:t xml:space="preserve">где </w:t>
      </w:r>
      <w:r w:rsidRPr="00F80AD7">
        <w:rPr>
          <w:i/>
          <w:color w:val="000000"/>
          <w:kern w:val="2"/>
        </w:rPr>
        <w:t>ПДП</w:t>
      </w:r>
      <w:r w:rsidRPr="00F80AD7">
        <w:rPr>
          <w:color w:val="000000"/>
          <w:kern w:val="2"/>
        </w:rPr>
        <w:t xml:space="preserve">   </w:t>
      </w:r>
      <w:r w:rsidRPr="00F80AD7">
        <w:rPr>
          <w:kern w:val="2"/>
        </w:rPr>
        <w:t>–</w:t>
      </w:r>
      <w:r w:rsidRPr="00F80AD7">
        <w:rPr>
          <w:color w:val="000000"/>
          <w:kern w:val="2"/>
        </w:rPr>
        <w:t xml:space="preserve"> сумма поступлений денежных средств;</w:t>
      </w:r>
    </w:p>
    <w:p w:rsidR="008D73C8" w:rsidRPr="00F80AD7" w:rsidRDefault="008D73C8" w:rsidP="008D73C8">
      <w:pPr>
        <w:shd w:val="clear" w:color="auto" w:fill="FFFFFF"/>
        <w:tabs>
          <w:tab w:val="left" w:pos="8789"/>
        </w:tabs>
        <w:ind w:firstLine="1080"/>
        <w:rPr>
          <w:color w:val="000000"/>
          <w:kern w:val="2"/>
        </w:rPr>
      </w:pPr>
      <w:r w:rsidRPr="00F80AD7">
        <w:rPr>
          <w:i/>
          <w:color w:val="000000"/>
          <w:kern w:val="2"/>
        </w:rPr>
        <w:t>ДА</w:t>
      </w:r>
      <w:proofErr w:type="gramStart"/>
      <w:r w:rsidRPr="00F80AD7">
        <w:rPr>
          <w:i/>
          <w:color w:val="000000"/>
          <w:kern w:val="2"/>
          <w:vertAlign w:val="subscript"/>
        </w:rPr>
        <w:t>1</w:t>
      </w:r>
      <w:proofErr w:type="gramEnd"/>
      <w:r w:rsidRPr="00F80AD7">
        <w:rPr>
          <w:i/>
          <w:color w:val="000000"/>
          <w:kern w:val="2"/>
        </w:rPr>
        <w:t>, ДА</w:t>
      </w:r>
      <w:r w:rsidRPr="00F80AD7">
        <w:rPr>
          <w:i/>
          <w:color w:val="000000"/>
          <w:kern w:val="2"/>
          <w:vertAlign w:val="subscript"/>
        </w:rPr>
        <w:t>0</w:t>
      </w:r>
      <w:r w:rsidRPr="00F80AD7">
        <w:rPr>
          <w:color w:val="000000"/>
          <w:kern w:val="2"/>
        </w:rPr>
        <w:t xml:space="preserve"> </w:t>
      </w:r>
      <w:r w:rsidRPr="00F80AD7">
        <w:rPr>
          <w:kern w:val="2"/>
        </w:rPr>
        <w:t>–</w:t>
      </w:r>
      <w:r w:rsidRPr="00F80AD7">
        <w:rPr>
          <w:color w:val="000000"/>
          <w:kern w:val="2"/>
        </w:rPr>
        <w:t xml:space="preserve"> сумма остатка денежных средств организации соответ</w:t>
      </w:r>
      <w:r w:rsidRPr="00F80AD7">
        <w:rPr>
          <w:color w:val="000000"/>
          <w:kern w:val="2"/>
        </w:rPr>
        <w:softHyphen/>
        <w:t xml:space="preserve">ственно на конец и начало рассматриваемого периода; </w:t>
      </w:r>
    </w:p>
    <w:p w:rsidR="008D73C8" w:rsidRPr="00F80AD7" w:rsidRDefault="008D73C8" w:rsidP="008D73C8">
      <w:pPr>
        <w:shd w:val="clear" w:color="auto" w:fill="FFFFFF"/>
        <w:tabs>
          <w:tab w:val="left" w:pos="8789"/>
        </w:tabs>
        <w:ind w:firstLine="1080"/>
        <w:rPr>
          <w:color w:val="000000"/>
          <w:kern w:val="2"/>
        </w:rPr>
      </w:pPr>
      <w:r w:rsidRPr="00F80AD7">
        <w:rPr>
          <w:i/>
          <w:color w:val="000000"/>
          <w:kern w:val="2"/>
        </w:rPr>
        <w:t>ОДП</w:t>
      </w:r>
      <w:r w:rsidRPr="00F80AD7">
        <w:rPr>
          <w:color w:val="000000"/>
          <w:kern w:val="2"/>
        </w:rPr>
        <w:t xml:space="preserve"> </w:t>
      </w:r>
      <w:r w:rsidRPr="00F80AD7">
        <w:rPr>
          <w:kern w:val="2"/>
        </w:rPr>
        <w:t>–</w:t>
      </w:r>
      <w:r w:rsidRPr="00F80AD7">
        <w:rPr>
          <w:color w:val="000000"/>
          <w:kern w:val="2"/>
        </w:rPr>
        <w:t xml:space="preserve"> сумма расходования денежных средств. </w:t>
      </w:r>
    </w:p>
    <w:p w:rsidR="008D73C8" w:rsidRPr="007D3F06" w:rsidRDefault="008D73C8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После расшифровки формулы, с новой строки в неё подставляют числовые значения входящих параметров и приводят результат вычисления с обязательным указанием единицы измерения.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Иллюстрации (рисунки, диаграммы) выполняют на листах </w:t>
      </w:r>
      <w:r w:rsidR="00CE7285">
        <w:rPr>
          <w:snapToGrid w:val="0"/>
          <w:sz w:val="28"/>
          <w:szCs w:val="28"/>
        </w:rPr>
        <w:t xml:space="preserve">курсовой работы </w:t>
      </w:r>
      <w:r w:rsidRPr="007D3F06">
        <w:rPr>
          <w:snapToGrid w:val="0"/>
          <w:sz w:val="28"/>
          <w:szCs w:val="28"/>
        </w:rPr>
        <w:t xml:space="preserve">на печатающих и графических устройствах вывода ЭВМ. Иллюстрации располагают после первой ссылки на них. Допускается помещать иллюстрации </w:t>
      </w:r>
      <w:r w:rsidRPr="007D3F06">
        <w:rPr>
          <w:snapToGrid w:val="0"/>
          <w:sz w:val="28"/>
          <w:szCs w:val="28"/>
        </w:rPr>
        <w:lastRenderedPageBreak/>
        <w:t xml:space="preserve">вдоль длинной стороны текста с поворотом документа по часовой стрелке для чтения. Все иллюстрации нумеруют арабскими цифрами сквозной нумерацией. Если один рисунок в тексте, то следует указать «Рисунок 1». 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Допускается нумеровать иллюстрации в пределах раздела. В этом случае номер иллюстрации состоит из номера раздела и порядкового номера иллюстрации, </w:t>
      </w:r>
      <w:proofErr w:type="gramStart"/>
      <w:r w:rsidRPr="007D3F06">
        <w:rPr>
          <w:snapToGrid w:val="0"/>
          <w:sz w:val="28"/>
          <w:szCs w:val="28"/>
        </w:rPr>
        <w:t>разделённых</w:t>
      </w:r>
      <w:proofErr w:type="gramEnd"/>
      <w:r w:rsidRPr="007D3F06">
        <w:rPr>
          <w:snapToGrid w:val="0"/>
          <w:sz w:val="28"/>
          <w:szCs w:val="28"/>
        </w:rPr>
        <w:t xml:space="preserve"> точкой.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При ссылках на иллюстрации следует писать: «...в соответствии с рисунком 2» при сквозной нумерации и «...в соответствии с рисунком 1.2» при нумерации в пределах раздела.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«Рисунок» и наименование помещают после пояснительных данных и располагают следующим образом:</w:t>
      </w:r>
    </w:p>
    <w:p w:rsidR="008D73C8" w:rsidRPr="000D5803" w:rsidRDefault="00CE1045" w:rsidP="008D73C8">
      <w:pPr>
        <w:pStyle w:val="a4"/>
        <w:ind w:hanging="36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4432300" cy="267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45" w:rsidRDefault="00CE1045" w:rsidP="008D73C8">
      <w:pPr>
        <w:pStyle w:val="a4"/>
        <w:ind w:firstLine="720"/>
        <w:jc w:val="both"/>
        <w:rPr>
          <w:szCs w:val="28"/>
        </w:rPr>
      </w:pPr>
    </w:p>
    <w:p w:rsidR="008D73C8" w:rsidRDefault="008D73C8" w:rsidP="008D73C8">
      <w:pPr>
        <w:pStyle w:val="a4"/>
        <w:ind w:firstLine="720"/>
        <w:jc w:val="both"/>
        <w:rPr>
          <w:szCs w:val="28"/>
        </w:rPr>
      </w:pPr>
      <w:r w:rsidRPr="008C13C4">
        <w:rPr>
          <w:szCs w:val="28"/>
        </w:rPr>
        <w:t>Рис</w:t>
      </w:r>
      <w:r>
        <w:rPr>
          <w:szCs w:val="28"/>
        </w:rPr>
        <w:t>унок 3.1</w:t>
      </w:r>
      <w:r w:rsidRPr="00B72DF4">
        <w:rPr>
          <w:b/>
          <w:i/>
          <w:szCs w:val="28"/>
        </w:rPr>
        <w:t xml:space="preserve"> </w:t>
      </w:r>
      <w:r w:rsidRPr="008C13C4">
        <w:rPr>
          <w:b/>
          <w:i/>
          <w:szCs w:val="28"/>
        </w:rPr>
        <w:t>–</w:t>
      </w:r>
      <w:r w:rsidRPr="008C13C4">
        <w:rPr>
          <w:szCs w:val="28"/>
        </w:rPr>
        <w:t xml:space="preserve"> </w:t>
      </w:r>
      <w:r>
        <w:rPr>
          <w:szCs w:val="28"/>
        </w:rPr>
        <w:t>Динамика</w:t>
      </w:r>
      <w:r w:rsidRPr="008C13C4">
        <w:rPr>
          <w:szCs w:val="28"/>
        </w:rPr>
        <w:t xml:space="preserve"> денежных средств</w:t>
      </w:r>
      <w:r>
        <w:rPr>
          <w:szCs w:val="28"/>
        </w:rPr>
        <w:t xml:space="preserve"> и денежных эквивалентов Филиала ««Башнефть-Оренбургнефтепродукт» ОАО АНК «Башнефть»</w:t>
      </w:r>
      <w:r w:rsidRPr="008C13C4">
        <w:rPr>
          <w:szCs w:val="28"/>
        </w:rPr>
        <w:t xml:space="preserve"> в </w:t>
      </w:r>
      <w:r>
        <w:rPr>
          <w:szCs w:val="28"/>
        </w:rPr>
        <w:t>2010</w:t>
      </w:r>
      <w:r w:rsidRPr="008C13C4">
        <w:rPr>
          <w:b/>
          <w:i/>
          <w:szCs w:val="28"/>
        </w:rPr>
        <w:t>–</w:t>
      </w:r>
      <w:r>
        <w:rPr>
          <w:szCs w:val="28"/>
        </w:rPr>
        <w:t>2012 </w:t>
      </w:r>
      <w:r w:rsidRPr="008C13C4">
        <w:rPr>
          <w:szCs w:val="28"/>
        </w:rPr>
        <w:t>гг.</w:t>
      </w:r>
    </w:p>
    <w:p w:rsidR="008D73C8" w:rsidRDefault="008D73C8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CE1045" w:rsidRDefault="00CE1045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Цифровой материал оформляют в виде таблиц согласно ГОСТ 2.105. Таблицы следует нумеровать арабскими цифрами сквозной нумерацией. Если в тексте одна таблица, она должна быть обозначена «Таблица 1». 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Допускается нумеровать таблицы в пределах раздела. В этом случае номер таблицы состоит из номера раздела и порядкового номера таблицы, </w:t>
      </w:r>
      <w:proofErr w:type="gramStart"/>
      <w:r w:rsidRPr="007D3F06">
        <w:rPr>
          <w:snapToGrid w:val="0"/>
          <w:sz w:val="28"/>
          <w:szCs w:val="28"/>
        </w:rPr>
        <w:t>разделенных</w:t>
      </w:r>
      <w:proofErr w:type="gramEnd"/>
      <w:r w:rsidRPr="007D3F06">
        <w:rPr>
          <w:snapToGrid w:val="0"/>
          <w:sz w:val="28"/>
          <w:szCs w:val="28"/>
        </w:rPr>
        <w:t xml:space="preserve"> точкой.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Пример - Таблица 1.1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Слово «Таблица» и наименование помещают над таблицей следующим образом:</w:t>
      </w:r>
    </w:p>
    <w:p w:rsidR="00CE1045" w:rsidRDefault="00CE1045" w:rsidP="008D73C8">
      <w:pPr>
        <w:pStyle w:val="a4"/>
        <w:ind w:firstLine="720"/>
        <w:jc w:val="both"/>
        <w:rPr>
          <w:szCs w:val="28"/>
        </w:rPr>
      </w:pPr>
    </w:p>
    <w:p w:rsidR="00CE1045" w:rsidRDefault="00CE1045" w:rsidP="008D73C8">
      <w:pPr>
        <w:pStyle w:val="a4"/>
        <w:ind w:firstLine="720"/>
        <w:jc w:val="both"/>
        <w:rPr>
          <w:szCs w:val="28"/>
        </w:rPr>
      </w:pPr>
    </w:p>
    <w:p w:rsidR="00CE1045" w:rsidRDefault="00CE1045" w:rsidP="008D73C8">
      <w:pPr>
        <w:pStyle w:val="a4"/>
        <w:ind w:firstLine="720"/>
        <w:jc w:val="both"/>
        <w:rPr>
          <w:szCs w:val="28"/>
        </w:rPr>
      </w:pPr>
    </w:p>
    <w:p w:rsidR="008D73C8" w:rsidRPr="008C13C4" w:rsidRDefault="008D73C8" w:rsidP="008D73C8">
      <w:pPr>
        <w:pStyle w:val="a4"/>
        <w:ind w:firstLine="720"/>
        <w:jc w:val="both"/>
        <w:rPr>
          <w:szCs w:val="28"/>
        </w:rPr>
      </w:pPr>
      <w:r w:rsidRPr="008C13C4">
        <w:rPr>
          <w:szCs w:val="28"/>
        </w:rPr>
        <w:lastRenderedPageBreak/>
        <w:t xml:space="preserve">Таблица </w:t>
      </w:r>
      <w:r>
        <w:rPr>
          <w:szCs w:val="28"/>
        </w:rPr>
        <w:t>1.1  - Динамика н</w:t>
      </w:r>
      <w:r w:rsidRPr="008C13C4">
        <w:rPr>
          <w:szCs w:val="28"/>
        </w:rPr>
        <w:t>аличи</w:t>
      </w:r>
      <w:r>
        <w:rPr>
          <w:szCs w:val="28"/>
        </w:rPr>
        <w:t>я</w:t>
      </w:r>
      <w:r w:rsidRPr="008C13C4">
        <w:rPr>
          <w:szCs w:val="28"/>
        </w:rPr>
        <w:t xml:space="preserve"> денежных средств </w:t>
      </w:r>
      <w:r>
        <w:rPr>
          <w:szCs w:val="28"/>
        </w:rPr>
        <w:t>у Филиала ««Башнефть-Оренбургнефтепродукт» ОАО АНК «Башнефть»</w:t>
      </w:r>
      <w:r w:rsidRPr="008C13C4">
        <w:rPr>
          <w:szCs w:val="28"/>
        </w:rPr>
        <w:t xml:space="preserve"> в </w:t>
      </w:r>
      <w:r>
        <w:rPr>
          <w:szCs w:val="28"/>
        </w:rPr>
        <w:t>2010</w:t>
      </w:r>
      <w:r w:rsidRPr="008C13C4">
        <w:rPr>
          <w:szCs w:val="28"/>
        </w:rPr>
        <w:t>-</w:t>
      </w:r>
      <w:r>
        <w:rPr>
          <w:szCs w:val="28"/>
        </w:rPr>
        <w:t>2012</w:t>
      </w:r>
      <w:r w:rsidRPr="008C13C4">
        <w:rPr>
          <w:szCs w:val="28"/>
        </w:rPr>
        <w:t xml:space="preserve"> гг.</w:t>
      </w:r>
    </w:p>
    <w:tbl>
      <w:tblPr>
        <w:tblW w:w="9458" w:type="dxa"/>
        <w:jc w:val="center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17"/>
        <w:gridCol w:w="1056"/>
        <w:gridCol w:w="1056"/>
        <w:gridCol w:w="1260"/>
        <w:gridCol w:w="1762"/>
        <w:gridCol w:w="1710"/>
      </w:tblGrid>
      <w:tr w:rsidR="008D73C8" w:rsidRPr="00A17968" w:rsidTr="008D73C8">
        <w:trPr>
          <w:trHeight w:val="255"/>
          <w:jc w:val="center"/>
        </w:trPr>
        <w:tc>
          <w:tcPr>
            <w:tcW w:w="2617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Показатели</w:t>
            </w:r>
          </w:p>
        </w:tc>
        <w:tc>
          <w:tcPr>
            <w:tcW w:w="1056" w:type="dxa"/>
            <w:vAlign w:val="center"/>
          </w:tcPr>
          <w:p w:rsidR="008D73C8" w:rsidRPr="00A17968" w:rsidRDefault="008D73C8" w:rsidP="00046206">
            <w:pPr>
              <w:jc w:val="center"/>
            </w:pPr>
          </w:p>
          <w:p w:rsidR="008D73C8" w:rsidRPr="00A17968" w:rsidRDefault="008D73C8" w:rsidP="00046206">
            <w:pPr>
              <w:jc w:val="center"/>
            </w:pPr>
            <w:r w:rsidRPr="00A17968">
              <w:t>2010г.</w:t>
            </w:r>
          </w:p>
          <w:p w:rsidR="008D73C8" w:rsidRPr="00A17968" w:rsidRDefault="008D73C8" w:rsidP="00046206">
            <w:pPr>
              <w:jc w:val="center"/>
            </w:pPr>
          </w:p>
        </w:tc>
        <w:tc>
          <w:tcPr>
            <w:tcW w:w="1053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2011г.</w:t>
            </w:r>
          </w:p>
        </w:tc>
        <w:tc>
          <w:tcPr>
            <w:tcW w:w="126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A17968">
                <w:t>2012 г</w:t>
              </w:r>
            </w:smartTag>
            <w:r w:rsidRPr="00A17968">
              <w:t>.</w:t>
            </w:r>
          </w:p>
        </w:tc>
        <w:tc>
          <w:tcPr>
            <w:tcW w:w="1762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 xml:space="preserve">Абсолютное изменение 2012г. к 2010г., </w:t>
            </w:r>
            <w:proofErr w:type="spellStart"/>
            <w:r w:rsidRPr="00A17968">
              <w:t>тыс.руб</w:t>
            </w:r>
            <w:proofErr w:type="spellEnd"/>
            <w:r w:rsidRPr="00A17968">
              <w:t>.</w:t>
            </w:r>
          </w:p>
        </w:tc>
        <w:tc>
          <w:tcPr>
            <w:tcW w:w="171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Темп изменения 2012. к 2010г., %</w:t>
            </w:r>
          </w:p>
        </w:tc>
      </w:tr>
      <w:tr w:rsidR="008D73C8" w:rsidRPr="00A17968" w:rsidTr="008D73C8">
        <w:trPr>
          <w:trHeight w:val="375"/>
          <w:jc w:val="center"/>
        </w:trPr>
        <w:tc>
          <w:tcPr>
            <w:tcW w:w="2617" w:type="dxa"/>
          </w:tcPr>
          <w:p w:rsidR="008D73C8" w:rsidRPr="00A17968" w:rsidRDefault="008D73C8" w:rsidP="00046206">
            <w:r w:rsidRPr="00A17968">
              <w:t xml:space="preserve">Денежные средства и денежные эквиваленты, </w:t>
            </w:r>
            <w:proofErr w:type="spellStart"/>
            <w:r w:rsidRPr="00A17968">
              <w:t>тыс.руб</w:t>
            </w:r>
            <w:proofErr w:type="spellEnd"/>
            <w:r w:rsidRPr="00A17968">
              <w:t>.</w:t>
            </w:r>
          </w:p>
        </w:tc>
        <w:tc>
          <w:tcPr>
            <w:tcW w:w="1056" w:type="dxa"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121799</w:t>
            </w:r>
          </w:p>
        </w:tc>
        <w:tc>
          <w:tcPr>
            <w:tcW w:w="1053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144057</w:t>
            </w:r>
          </w:p>
        </w:tc>
        <w:tc>
          <w:tcPr>
            <w:tcW w:w="126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265165</w:t>
            </w:r>
          </w:p>
        </w:tc>
        <w:tc>
          <w:tcPr>
            <w:tcW w:w="1762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143366</w:t>
            </w:r>
          </w:p>
        </w:tc>
        <w:tc>
          <w:tcPr>
            <w:tcW w:w="171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в 2, 2 раза</w:t>
            </w:r>
          </w:p>
        </w:tc>
      </w:tr>
      <w:tr w:rsidR="008D73C8" w:rsidRPr="00A17968" w:rsidTr="008D73C8">
        <w:trPr>
          <w:trHeight w:val="375"/>
          <w:jc w:val="center"/>
        </w:trPr>
        <w:tc>
          <w:tcPr>
            <w:tcW w:w="2617" w:type="dxa"/>
          </w:tcPr>
          <w:p w:rsidR="008D73C8" w:rsidRPr="00A17968" w:rsidRDefault="008D73C8" w:rsidP="00046206">
            <w:r w:rsidRPr="00A17968">
              <w:t xml:space="preserve">Оборотные активы, </w:t>
            </w:r>
            <w:proofErr w:type="spellStart"/>
            <w:r w:rsidRPr="00A17968">
              <w:t>тыс.руб</w:t>
            </w:r>
            <w:proofErr w:type="spellEnd"/>
            <w:r w:rsidRPr="00A17968">
              <w:t>.</w:t>
            </w:r>
          </w:p>
        </w:tc>
        <w:tc>
          <w:tcPr>
            <w:tcW w:w="1056" w:type="dxa"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1040387</w:t>
            </w:r>
          </w:p>
        </w:tc>
        <w:tc>
          <w:tcPr>
            <w:tcW w:w="1053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1374162</w:t>
            </w:r>
          </w:p>
        </w:tc>
        <w:tc>
          <w:tcPr>
            <w:tcW w:w="126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1561294</w:t>
            </w:r>
          </w:p>
        </w:tc>
        <w:tc>
          <w:tcPr>
            <w:tcW w:w="1762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520907</w:t>
            </w:r>
          </w:p>
        </w:tc>
        <w:tc>
          <w:tcPr>
            <w:tcW w:w="171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150,1</w:t>
            </w:r>
          </w:p>
        </w:tc>
      </w:tr>
      <w:tr w:rsidR="008D73C8" w:rsidRPr="00A17968" w:rsidTr="008D73C8">
        <w:trPr>
          <w:trHeight w:val="750"/>
          <w:jc w:val="center"/>
        </w:trPr>
        <w:tc>
          <w:tcPr>
            <w:tcW w:w="2617" w:type="dxa"/>
          </w:tcPr>
          <w:p w:rsidR="008D73C8" w:rsidRPr="00A17968" w:rsidRDefault="008D73C8" w:rsidP="00046206">
            <w:proofErr w:type="spellStart"/>
            <w:r w:rsidRPr="00A17968">
              <w:t>Уд.вес</w:t>
            </w:r>
            <w:proofErr w:type="spellEnd"/>
            <w:r w:rsidRPr="00A17968">
              <w:t xml:space="preserve"> денежных средств в оборотных активах, %</w:t>
            </w:r>
          </w:p>
        </w:tc>
        <w:tc>
          <w:tcPr>
            <w:tcW w:w="1056" w:type="dxa"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11,7</w:t>
            </w:r>
          </w:p>
        </w:tc>
        <w:tc>
          <w:tcPr>
            <w:tcW w:w="1053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10,5</w:t>
            </w:r>
          </w:p>
        </w:tc>
        <w:tc>
          <w:tcPr>
            <w:tcW w:w="126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17,0</w:t>
            </w:r>
          </w:p>
        </w:tc>
        <w:tc>
          <w:tcPr>
            <w:tcW w:w="1762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5,3</w:t>
            </w:r>
          </w:p>
        </w:tc>
        <w:tc>
          <w:tcPr>
            <w:tcW w:w="171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145,1</w:t>
            </w:r>
          </w:p>
        </w:tc>
      </w:tr>
      <w:tr w:rsidR="008D73C8" w:rsidRPr="00A17968" w:rsidTr="008D73C8">
        <w:trPr>
          <w:trHeight w:val="375"/>
          <w:jc w:val="center"/>
        </w:trPr>
        <w:tc>
          <w:tcPr>
            <w:tcW w:w="2617" w:type="dxa"/>
          </w:tcPr>
          <w:p w:rsidR="008D73C8" w:rsidRPr="00A17968" w:rsidRDefault="008D73C8" w:rsidP="00046206">
            <w:r w:rsidRPr="00A17968">
              <w:t xml:space="preserve">Имущество организации, </w:t>
            </w:r>
            <w:proofErr w:type="spellStart"/>
            <w:r w:rsidRPr="00A17968">
              <w:t>тыс.руб</w:t>
            </w:r>
            <w:proofErr w:type="spellEnd"/>
            <w:r w:rsidRPr="00A17968">
              <w:t>.</w:t>
            </w:r>
          </w:p>
        </w:tc>
        <w:tc>
          <w:tcPr>
            <w:tcW w:w="1056" w:type="dxa"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1560934</w:t>
            </w:r>
          </w:p>
        </w:tc>
        <w:tc>
          <w:tcPr>
            <w:tcW w:w="1053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1900513</w:t>
            </w:r>
          </w:p>
        </w:tc>
        <w:tc>
          <w:tcPr>
            <w:tcW w:w="126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2178254</w:t>
            </w:r>
          </w:p>
        </w:tc>
        <w:tc>
          <w:tcPr>
            <w:tcW w:w="1762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617320</w:t>
            </w:r>
          </w:p>
        </w:tc>
        <w:tc>
          <w:tcPr>
            <w:tcW w:w="171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139,5</w:t>
            </w:r>
          </w:p>
        </w:tc>
      </w:tr>
      <w:tr w:rsidR="008D73C8" w:rsidRPr="00A17968" w:rsidTr="008D73C8">
        <w:trPr>
          <w:trHeight w:val="750"/>
          <w:jc w:val="center"/>
        </w:trPr>
        <w:tc>
          <w:tcPr>
            <w:tcW w:w="2617" w:type="dxa"/>
          </w:tcPr>
          <w:p w:rsidR="008D73C8" w:rsidRPr="00A17968" w:rsidRDefault="008D73C8" w:rsidP="00046206">
            <w:proofErr w:type="spellStart"/>
            <w:r w:rsidRPr="00A17968">
              <w:t>Уд.вес</w:t>
            </w:r>
            <w:proofErr w:type="spellEnd"/>
            <w:r w:rsidRPr="00A17968">
              <w:t xml:space="preserve"> денежных средств в имуществе организации, %</w:t>
            </w:r>
          </w:p>
        </w:tc>
        <w:tc>
          <w:tcPr>
            <w:tcW w:w="1056" w:type="dxa"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7,8</w:t>
            </w:r>
          </w:p>
        </w:tc>
        <w:tc>
          <w:tcPr>
            <w:tcW w:w="1053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7,6</w:t>
            </w:r>
          </w:p>
        </w:tc>
        <w:tc>
          <w:tcPr>
            <w:tcW w:w="126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12,2</w:t>
            </w:r>
          </w:p>
        </w:tc>
        <w:tc>
          <w:tcPr>
            <w:tcW w:w="1762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4,4</w:t>
            </w:r>
          </w:p>
        </w:tc>
        <w:tc>
          <w:tcPr>
            <w:tcW w:w="1710" w:type="dxa"/>
            <w:noWrap/>
            <w:vAlign w:val="center"/>
          </w:tcPr>
          <w:p w:rsidR="008D73C8" w:rsidRPr="00A17968" w:rsidRDefault="008D73C8" w:rsidP="00046206">
            <w:pPr>
              <w:jc w:val="center"/>
            </w:pPr>
            <w:r w:rsidRPr="00A17968">
              <w:t>156,0</w:t>
            </w:r>
          </w:p>
        </w:tc>
      </w:tr>
    </w:tbl>
    <w:p w:rsidR="008D73C8" w:rsidRDefault="008D73C8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На все таблицы должны быть ссылки в тексте. При ссылке пишут слово «Таблица» с указанием её номера. Таблица может иметь заголовки и подзаголовки. 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Заголовки граф и строк таблицы следует писать с прописной буквы, а подзаголовки - со строчной буквы, если они составляют одно предложение с заголовком. Графы таблицы допускается нумеровать для облегчения ссылок в тексте, при делении таблицы на части, а также при переносе части таблицы на следующую страницу.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Графу «Номер по порядку» в таблицу включать не допускается,  порядковые номера показателей следует указывать в первой графе (боковике) таблицы непосредственно перед их наименованием. 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Если таблица не размещается на одном листе, допускается делить её на части. Слово «Таблица» указывают один раз слева над первой частью таблицы, над другими частями пишут слова «Продолжение таблицы» с указанием номера таблицы.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Если все показатели, приведенные в графах таблицы, выражены в одной и той же единице физической величины, то её обозначение необходимо помещать над таблицей справа, а при делении таблицы на части - над каждой её частью.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Повторяющийся в графе текст, состоящий из одного слова, допускается заменять кавычками, если строки в таблице не разделены линиями. Если повторяющийся текст состоит из двух и более слов, то при первом повторении его заменяют словами «то же», а далее кавычками.</w:t>
      </w:r>
    </w:p>
    <w:p w:rsidR="00B97661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7661">
        <w:rPr>
          <w:b/>
          <w:snapToGrid w:val="0"/>
          <w:sz w:val="28"/>
          <w:szCs w:val="28"/>
        </w:rPr>
        <w:t>Список использованных источников</w:t>
      </w:r>
      <w:r w:rsidRPr="007D3F06">
        <w:rPr>
          <w:snapToGrid w:val="0"/>
          <w:sz w:val="28"/>
          <w:szCs w:val="28"/>
        </w:rPr>
        <w:t>. В конце текста приводится список литературы, нормативно-правовой и другой документации, использованной при составлении курсовой работы</w:t>
      </w:r>
      <w:r w:rsidR="00B97661">
        <w:rPr>
          <w:snapToGrid w:val="0"/>
          <w:sz w:val="28"/>
          <w:szCs w:val="28"/>
        </w:rPr>
        <w:t xml:space="preserve"> в следующем порядке:</w:t>
      </w:r>
    </w:p>
    <w:p w:rsidR="00B97661" w:rsidRDefault="00B97661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нормативно-правовые акты,</w:t>
      </w:r>
    </w:p>
    <w:p w:rsidR="00B97661" w:rsidRDefault="00B97661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- учебная литература;</w:t>
      </w:r>
    </w:p>
    <w:p w:rsidR="00B97661" w:rsidRDefault="00B97661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интернет – ресурсы.</w:t>
      </w:r>
    </w:p>
    <w:p w:rsidR="007D3F06" w:rsidRDefault="00B97661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Пример оформления литературы представлен в приложении 5. </w:t>
      </w:r>
    </w:p>
    <w:p w:rsidR="00B97661" w:rsidRPr="007D3F06" w:rsidRDefault="00B97661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списке литературы должно быть не менее 30 источников.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Ссылки на литературные источники приводятся в тексте </w:t>
      </w:r>
      <w:r w:rsidR="00B97661">
        <w:rPr>
          <w:snapToGrid w:val="0"/>
          <w:sz w:val="28"/>
          <w:szCs w:val="28"/>
        </w:rPr>
        <w:t xml:space="preserve">в скобках с указанием страницы, например: </w:t>
      </w:r>
      <w:r w:rsidR="00B97661">
        <w:rPr>
          <w:snapToGrid w:val="0"/>
          <w:sz w:val="28"/>
          <w:szCs w:val="28"/>
        </w:rPr>
        <w:sym w:font="Symbol" w:char="F05B"/>
      </w:r>
      <w:r w:rsidR="00B97661">
        <w:rPr>
          <w:snapToGrid w:val="0"/>
          <w:sz w:val="28"/>
          <w:szCs w:val="28"/>
        </w:rPr>
        <w:t>23, с.123</w:t>
      </w:r>
      <w:r w:rsidR="00B97661">
        <w:rPr>
          <w:snapToGrid w:val="0"/>
          <w:sz w:val="28"/>
          <w:szCs w:val="28"/>
        </w:rPr>
        <w:sym w:font="Symbol" w:char="F05D"/>
      </w:r>
      <w:r w:rsidR="00B97661">
        <w:rPr>
          <w:snapToGrid w:val="0"/>
          <w:sz w:val="28"/>
          <w:szCs w:val="28"/>
        </w:rPr>
        <w:t xml:space="preserve"> </w:t>
      </w:r>
      <w:r w:rsidRPr="007D3F06">
        <w:rPr>
          <w:snapToGrid w:val="0"/>
          <w:sz w:val="28"/>
          <w:szCs w:val="28"/>
        </w:rPr>
        <w:t>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97661">
        <w:rPr>
          <w:b/>
          <w:snapToGrid w:val="0"/>
          <w:sz w:val="28"/>
          <w:szCs w:val="28"/>
        </w:rPr>
        <w:t>Приложения</w:t>
      </w:r>
      <w:r w:rsidRPr="007D3F06">
        <w:rPr>
          <w:snapToGrid w:val="0"/>
          <w:sz w:val="28"/>
          <w:szCs w:val="28"/>
        </w:rPr>
        <w:t xml:space="preserve"> являются необходимы</w:t>
      </w:r>
      <w:r w:rsidR="00CE7285">
        <w:rPr>
          <w:snapToGrid w:val="0"/>
          <w:sz w:val="28"/>
          <w:szCs w:val="28"/>
        </w:rPr>
        <w:t>м элементом курсовой работы</w:t>
      </w:r>
      <w:r w:rsidRPr="007D3F06">
        <w:rPr>
          <w:snapToGrid w:val="0"/>
          <w:sz w:val="28"/>
          <w:szCs w:val="28"/>
        </w:rPr>
        <w:t>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Обязательными приложениями являются формы бухгалтерской и статистической отчётности предприятия, используемые в качестве источников информации для проведения аналитических расчётов по выбранной теме, заполненные первичные документы  и регистры бухгалтерского учёта. Приложениями могут быть также графический материал, таблицы большого формата, расчеты и т.д.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Приложения оформляют как продолжение работы на последующих листах в порядке ссылок на них в тексте. Каждое приложение должно начинаться с нового листа с указанием наверху страницы слова «Приложение» и его обозначения</w:t>
      </w:r>
      <w:r w:rsidR="00B97661">
        <w:rPr>
          <w:snapToGrid w:val="0"/>
          <w:sz w:val="28"/>
          <w:szCs w:val="28"/>
        </w:rPr>
        <w:t>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Приложение должно иметь заголовок, который записывают симметрично относительно текста с прописной буквы отдельной строкой и обозначают </w:t>
      </w:r>
      <w:r w:rsidR="00A77327">
        <w:rPr>
          <w:snapToGrid w:val="0"/>
          <w:sz w:val="28"/>
          <w:szCs w:val="28"/>
        </w:rPr>
        <w:t>арабскими цифрами 1,2,3..</w:t>
      </w:r>
      <w:r w:rsidRPr="007D3F06">
        <w:rPr>
          <w:snapToGrid w:val="0"/>
          <w:sz w:val="28"/>
          <w:szCs w:val="28"/>
        </w:rPr>
        <w:t xml:space="preserve">, пример: Приложение </w:t>
      </w:r>
      <w:r w:rsidR="00A77327">
        <w:rPr>
          <w:snapToGrid w:val="0"/>
          <w:sz w:val="28"/>
          <w:szCs w:val="28"/>
        </w:rPr>
        <w:t>1</w:t>
      </w:r>
      <w:r w:rsidRPr="007D3F06">
        <w:rPr>
          <w:snapToGrid w:val="0"/>
          <w:sz w:val="28"/>
          <w:szCs w:val="28"/>
        </w:rPr>
        <w:t>.</w:t>
      </w:r>
    </w:p>
    <w:p w:rsidR="007D3F06" w:rsidRPr="007D3F06" w:rsidRDefault="007D3F06" w:rsidP="007D3F06">
      <w:pPr>
        <w:widowControl w:val="0"/>
        <w:ind w:firstLine="709"/>
        <w:jc w:val="both"/>
        <w:rPr>
          <w:b/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b/>
          <w:snapToGrid w:val="0"/>
          <w:sz w:val="28"/>
          <w:szCs w:val="28"/>
        </w:rPr>
      </w:pPr>
    </w:p>
    <w:p w:rsidR="008D73C8" w:rsidRPr="007D3F06" w:rsidRDefault="008D73C8" w:rsidP="007D3F06">
      <w:pPr>
        <w:widowControl w:val="0"/>
        <w:ind w:firstLine="709"/>
        <w:jc w:val="both"/>
        <w:rPr>
          <w:b/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b/>
          <w:snapToGrid w:val="0"/>
          <w:sz w:val="28"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b/>
          <w:snapToGrid w:val="0"/>
          <w:sz w:val="28"/>
          <w:szCs w:val="28"/>
        </w:rPr>
      </w:pPr>
      <w:r w:rsidRPr="007D3F06">
        <w:rPr>
          <w:b/>
          <w:snapToGrid w:val="0"/>
          <w:sz w:val="28"/>
          <w:szCs w:val="28"/>
        </w:rPr>
        <w:t>4 Содержание основной курсовой работы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b/>
          <w:szCs w:val="28"/>
        </w:rPr>
      </w:pP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b/>
          <w:szCs w:val="28"/>
        </w:rPr>
      </w:pPr>
      <w:r w:rsidRPr="007D3F06">
        <w:rPr>
          <w:b/>
          <w:szCs w:val="28"/>
        </w:rPr>
        <w:t>Введение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 xml:space="preserve">Во введении обосновывается </w:t>
      </w:r>
      <w:r w:rsidRPr="00327E07">
        <w:rPr>
          <w:i/>
          <w:szCs w:val="28"/>
        </w:rPr>
        <w:t>актуальность</w:t>
      </w:r>
      <w:r w:rsidRPr="007D3F06">
        <w:rPr>
          <w:szCs w:val="28"/>
        </w:rPr>
        <w:t xml:space="preserve">  выбранной темы исследования, исходя из роли соответствующей экономической категории в производственно-финансовой деятельности предприятия. 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 xml:space="preserve">Далее определяются </w:t>
      </w:r>
      <w:r w:rsidRPr="00327E07">
        <w:rPr>
          <w:i/>
          <w:szCs w:val="28"/>
        </w:rPr>
        <w:t>цель</w:t>
      </w:r>
      <w:r w:rsidRPr="007D3F06">
        <w:rPr>
          <w:szCs w:val="28"/>
        </w:rPr>
        <w:t xml:space="preserve"> и </w:t>
      </w:r>
      <w:r w:rsidRPr="00327E07">
        <w:rPr>
          <w:i/>
          <w:szCs w:val="28"/>
        </w:rPr>
        <w:t>задачи</w:t>
      </w:r>
      <w:r w:rsidRPr="007D3F06">
        <w:rPr>
          <w:szCs w:val="28"/>
        </w:rPr>
        <w:t xml:space="preserve">, подлежащие решению в ходе написания курсовой работы, и указывается </w:t>
      </w:r>
      <w:r w:rsidRPr="00327E07">
        <w:rPr>
          <w:i/>
          <w:szCs w:val="28"/>
        </w:rPr>
        <w:t>объект</w:t>
      </w:r>
      <w:r w:rsidRPr="007D3F06">
        <w:rPr>
          <w:szCs w:val="28"/>
        </w:rPr>
        <w:t xml:space="preserve"> исследования – предприятие (организация) и период времени, за который собраны практические данные, использованные при написании курсовой работы.</w:t>
      </w:r>
      <w:r w:rsidR="00327E07">
        <w:rPr>
          <w:szCs w:val="28"/>
        </w:rPr>
        <w:t xml:space="preserve"> Затем указывается </w:t>
      </w:r>
      <w:r w:rsidR="00327E07" w:rsidRPr="00327E07">
        <w:rPr>
          <w:i/>
          <w:szCs w:val="28"/>
        </w:rPr>
        <w:t>предмет</w:t>
      </w:r>
      <w:r w:rsidR="00327E07">
        <w:rPr>
          <w:szCs w:val="28"/>
        </w:rPr>
        <w:t xml:space="preserve"> исследования. В обязательном порядке представляются </w:t>
      </w:r>
      <w:r w:rsidR="00327E07" w:rsidRPr="00327E07">
        <w:rPr>
          <w:i/>
          <w:szCs w:val="28"/>
        </w:rPr>
        <w:t>информационные источники</w:t>
      </w:r>
      <w:r w:rsidR="00327E07">
        <w:rPr>
          <w:szCs w:val="28"/>
        </w:rPr>
        <w:t>.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 xml:space="preserve">При обосновании темы студент должен сослаться на законодательные и нормативные акты, содержащие основные положения по изучаемой теме. 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>Объем введения –2</w:t>
      </w:r>
      <w:r w:rsidR="00327E07">
        <w:rPr>
          <w:szCs w:val="28"/>
        </w:rPr>
        <w:t>-3</w:t>
      </w:r>
      <w:r w:rsidRPr="007D3F06">
        <w:rPr>
          <w:szCs w:val="28"/>
        </w:rPr>
        <w:t xml:space="preserve"> страницы машинописного текста.</w:t>
      </w:r>
      <w:r w:rsidR="004B48A9">
        <w:rPr>
          <w:szCs w:val="28"/>
        </w:rPr>
        <w:t xml:space="preserve"> </w:t>
      </w:r>
      <w:r w:rsidR="00327E07">
        <w:rPr>
          <w:szCs w:val="28"/>
        </w:rPr>
        <w:t>Пример введения представлен в приложении 3.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b/>
          <w:szCs w:val="28"/>
        </w:rPr>
      </w:pP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b/>
          <w:szCs w:val="28"/>
        </w:rPr>
      </w:pPr>
      <w:r w:rsidRPr="007D3F06">
        <w:rPr>
          <w:b/>
          <w:szCs w:val="28"/>
        </w:rPr>
        <w:t>Теоретический раздел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b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Целесообразно начинать изложение рассматриваемой темы с оценки </w:t>
      </w:r>
      <w:r w:rsidRPr="007D3F06">
        <w:rPr>
          <w:snapToGrid w:val="0"/>
          <w:sz w:val="28"/>
          <w:szCs w:val="28"/>
        </w:rPr>
        <w:lastRenderedPageBreak/>
        <w:t>степени её изученности, рассмотреть вопросы, которые к настоящему времени теоретически и практически решены, а также дискуссионные, с различных точек зрения освещаемые в специальной экономической литературе. При этом следует высказать собственную точку зрения и обосновать ее.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Большое значение имеет правильная трактовка используемых понятий, их точность и научность. Употребляемые термины должны быть общепринятыми, либо приводиться со ссылкой автора.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В разделе дается обзор зарубежной и современной отечественной литературы по теме, в процессе подбора и изучения имеющихся литературных источников по рассматриваемой теме необходимо найти сходства и различия точек зрения разных авторов, дать их анализ и обосновать свою позицию по данному вопросу.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При подготовке курсовой работы необходимо подготовить формы сбора первичной информации, а так же методики ее обработки.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Объем данного раздела должен составлять 30-35% от общего объема курсовой работы.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b/>
          <w:szCs w:val="28"/>
        </w:rPr>
      </w:pPr>
    </w:p>
    <w:p w:rsidR="007D3F06" w:rsidRPr="007D3F06" w:rsidRDefault="00997F83" w:rsidP="007D3F06">
      <w:pPr>
        <w:pStyle w:val="a3"/>
        <w:spacing w:after="0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Практический раздел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</w:p>
    <w:p w:rsidR="007D3F06" w:rsidRPr="007D3F06" w:rsidRDefault="00997F83" w:rsidP="007D3F06">
      <w:pPr>
        <w:pStyle w:val="a3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Практический раздел курсовой работы следует начинать с краткой экономической характеристики исследуемой организации. </w:t>
      </w:r>
      <w:r w:rsidR="007D3F06" w:rsidRPr="007D3F06">
        <w:rPr>
          <w:szCs w:val="28"/>
        </w:rPr>
        <w:t>Источниками информации для выполнения данного подраздела являются: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>а) Устав исследуемой организации;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>б) Учётная политика в целях бухгалтерского и налогового учёта;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 xml:space="preserve">в) </w:t>
      </w:r>
      <w:r w:rsidR="00997F83">
        <w:rPr>
          <w:szCs w:val="28"/>
        </w:rPr>
        <w:t>финансовая отчетность организации за последние 3 года</w:t>
      </w:r>
      <w:r w:rsidRPr="007D3F06">
        <w:rPr>
          <w:szCs w:val="28"/>
        </w:rPr>
        <w:t>;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 xml:space="preserve">г) </w:t>
      </w:r>
      <w:r w:rsidR="00997F83">
        <w:rPr>
          <w:szCs w:val="28"/>
        </w:rPr>
        <w:t>статистическая и налоговая отчетность, документы первичного учета (если это предусмотрено тематикой курсовой работы)</w:t>
      </w:r>
      <w:r w:rsidRPr="007D3F06">
        <w:rPr>
          <w:szCs w:val="28"/>
        </w:rPr>
        <w:t>.</w:t>
      </w:r>
    </w:p>
    <w:p w:rsidR="007D3F06" w:rsidRPr="007D3F06" w:rsidRDefault="007D3F06" w:rsidP="007D3F06">
      <w:pPr>
        <w:pStyle w:val="a3"/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>Краткая характеристика финансового состояния и хозяйственной деятельности исследуемой организации  содержит следующую информацию:</w:t>
      </w:r>
    </w:p>
    <w:p w:rsidR="00734B46" w:rsidRDefault="00734B46" w:rsidP="007D3F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>
        <w:rPr>
          <w:szCs w:val="28"/>
        </w:rPr>
        <w:t>история возникновения, появления организации;</w:t>
      </w:r>
    </w:p>
    <w:p w:rsidR="007D3F06" w:rsidRPr="007D3F06" w:rsidRDefault="007D3F06" w:rsidP="007D3F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>организационно-правовую форму и структуру исследуемого субъекта;</w:t>
      </w:r>
    </w:p>
    <w:p w:rsidR="007D3F06" w:rsidRPr="007D3F06" w:rsidRDefault="007D3F06" w:rsidP="007D3F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>виды деятельности;</w:t>
      </w:r>
    </w:p>
    <w:p w:rsidR="007D3F06" w:rsidRPr="007D3F06" w:rsidRDefault="007D3F06" w:rsidP="007D3F06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szCs w:val="28"/>
        </w:rPr>
      </w:pPr>
      <w:r w:rsidRPr="007D3F06">
        <w:rPr>
          <w:szCs w:val="28"/>
        </w:rPr>
        <w:t>форму организации бухгалтерского</w:t>
      </w:r>
      <w:r w:rsidR="00734B46">
        <w:rPr>
          <w:szCs w:val="28"/>
        </w:rPr>
        <w:t xml:space="preserve"> и налогового </w:t>
      </w:r>
      <w:r w:rsidRPr="007D3F06">
        <w:rPr>
          <w:szCs w:val="28"/>
        </w:rPr>
        <w:t xml:space="preserve"> учета;</w:t>
      </w:r>
    </w:p>
    <w:p w:rsidR="007D3F06" w:rsidRPr="007D3F06" w:rsidRDefault="007D3F06" w:rsidP="007D3F06">
      <w:pPr>
        <w:pStyle w:val="21"/>
        <w:spacing w:after="0" w:line="240" w:lineRule="auto"/>
        <w:ind w:firstLine="709"/>
        <w:jc w:val="both"/>
        <w:rPr>
          <w:szCs w:val="28"/>
        </w:rPr>
      </w:pPr>
      <w:r w:rsidRPr="007D3F06">
        <w:rPr>
          <w:szCs w:val="28"/>
        </w:rPr>
        <w:t>- основные показатели финансово-хозяйственной деятельности  организации</w:t>
      </w:r>
      <w:r w:rsidR="00734B46">
        <w:rPr>
          <w:szCs w:val="28"/>
        </w:rPr>
        <w:t xml:space="preserve"> (таблица 1).</w:t>
      </w:r>
    </w:p>
    <w:p w:rsidR="007D3F06" w:rsidRPr="007D3F06" w:rsidRDefault="007D3F06" w:rsidP="007D3F06">
      <w:pPr>
        <w:pStyle w:val="21"/>
        <w:spacing w:after="0" w:line="240" w:lineRule="auto"/>
        <w:ind w:firstLine="709"/>
        <w:jc w:val="both"/>
        <w:rPr>
          <w:szCs w:val="28"/>
        </w:rPr>
      </w:pPr>
    </w:p>
    <w:p w:rsidR="004B48A9" w:rsidRDefault="004B48A9" w:rsidP="004B48A9">
      <w:pPr>
        <w:ind w:firstLine="709"/>
        <w:jc w:val="both"/>
        <w:rPr>
          <w:sz w:val="28"/>
          <w:szCs w:val="28"/>
        </w:rPr>
      </w:pPr>
      <w:r w:rsidRPr="00C74E5D">
        <w:rPr>
          <w:sz w:val="28"/>
          <w:szCs w:val="28"/>
        </w:rPr>
        <w:t>Таблица</w:t>
      </w:r>
      <w:r w:rsidRPr="008C13C4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1 – Динамика о</w:t>
      </w:r>
      <w:r w:rsidRPr="008C13C4">
        <w:rPr>
          <w:sz w:val="28"/>
          <w:szCs w:val="28"/>
        </w:rPr>
        <w:t>сновны</w:t>
      </w:r>
      <w:r>
        <w:rPr>
          <w:sz w:val="28"/>
          <w:szCs w:val="28"/>
        </w:rPr>
        <w:t>х</w:t>
      </w:r>
      <w:r w:rsidRPr="008C13C4">
        <w:rPr>
          <w:sz w:val="28"/>
          <w:szCs w:val="28"/>
        </w:rPr>
        <w:t xml:space="preserve"> экономически</w:t>
      </w:r>
      <w:r>
        <w:rPr>
          <w:sz w:val="28"/>
          <w:szCs w:val="28"/>
        </w:rPr>
        <w:t>х</w:t>
      </w:r>
      <w:r w:rsidRPr="008C13C4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 xml:space="preserve">ей </w:t>
      </w:r>
      <w:r w:rsidRPr="008C13C4">
        <w:rPr>
          <w:sz w:val="28"/>
          <w:szCs w:val="28"/>
        </w:rPr>
        <w:t xml:space="preserve">деятельности  </w:t>
      </w:r>
      <w:r>
        <w:rPr>
          <w:sz w:val="28"/>
          <w:szCs w:val="28"/>
        </w:rPr>
        <w:t xml:space="preserve">ООО «ХХХ»,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95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1196"/>
        <w:gridCol w:w="1336"/>
        <w:gridCol w:w="1196"/>
        <w:gridCol w:w="1711"/>
        <w:gridCol w:w="1551"/>
      </w:tblGrid>
      <w:tr w:rsidR="004B48A9" w:rsidRPr="007C7DDF" w:rsidTr="00046206">
        <w:trPr>
          <w:trHeight w:val="270"/>
        </w:trPr>
        <w:tc>
          <w:tcPr>
            <w:tcW w:w="2540" w:type="dxa"/>
            <w:shd w:val="clear" w:color="auto" w:fill="auto"/>
            <w:noWrap/>
            <w:vAlign w:val="center"/>
          </w:tcPr>
          <w:p w:rsidR="004B48A9" w:rsidRPr="008C026B" w:rsidRDefault="004B48A9" w:rsidP="00046206">
            <w:pPr>
              <w:jc w:val="center"/>
              <w:rPr>
                <w:sz w:val="20"/>
                <w:szCs w:val="20"/>
              </w:rPr>
            </w:pPr>
            <w:r w:rsidRPr="008C026B">
              <w:rPr>
                <w:sz w:val="20"/>
                <w:szCs w:val="20"/>
              </w:rPr>
              <w:t>Показатели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8C026B" w:rsidRDefault="004B48A9" w:rsidP="00046206">
            <w:pPr>
              <w:jc w:val="center"/>
              <w:rPr>
                <w:sz w:val="20"/>
                <w:szCs w:val="20"/>
              </w:rPr>
            </w:pPr>
            <w:r w:rsidRPr="008C026B">
              <w:rPr>
                <w:sz w:val="20"/>
                <w:szCs w:val="20"/>
              </w:rPr>
              <w:t>2010г.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8C026B" w:rsidRDefault="004B48A9" w:rsidP="0004620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8C026B">
                <w:rPr>
                  <w:sz w:val="20"/>
                  <w:szCs w:val="20"/>
                </w:rPr>
                <w:t>2011 г</w:t>
              </w:r>
            </w:smartTag>
            <w:r w:rsidRPr="008C026B">
              <w:rPr>
                <w:sz w:val="20"/>
                <w:szCs w:val="20"/>
              </w:rPr>
              <w:t>.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8C026B" w:rsidRDefault="004B48A9" w:rsidP="00046206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8C026B">
                <w:rPr>
                  <w:sz w:val="20"/>
                  <w:szCs w:val="20"/>
                </w:rPr>
                <w:t>2012 г</w:t>
              </w:r>
            </w:smartTag>
            <w:r w:rsidRPr="008C026B">
              <w:rPr>
                <w:sz w:val="20"/>
                <w:szCs w:val="20"/>
              </w:rPr>
              <w:t>.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8C026B" w:rsidRDefault="004B48A9" w:rsidP="00046206">
            <w:pPr>
              <w:jc w:val="center"/>
              <w:rPr>
                <w:sz w:val="20"/>
                <w:szCs w:val="20"/>
              </w:rPr>
            </w:pPr>
            <w:r w:rsidRPr="008C026B">
              <w:rPr>
                <w:sz w:val="20"/>
                <w:szCs w:val="20"/>
              </w:rPr>
              <w:t xml:space="preserve">Абсолютное изменение 2012г. к 2010г., </w:t>
            </w:r>
            <w:proofErr w:type="spellStart"/>
            <w:r w:rsidRPr="008C026B">
              <w:rPr>
                <w:sz w:val="20"/>
                <w:szCs w:val="20"/>
              </w:rPr>
              <w:t>тыс.руб</w:t>
            </w:r>
            <w:proofErr w:type="spellEnd"/>
            <w:r w:rsidRPr="008C026B">
              <w:rPr>
                <w:sz w:val="20"/>
                <w:szCs w:val="20"/>
              </w:rPr>
              <w:t>.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8C026B" w:rsidRDefault="004B48A9" w:rsidP="00046206">
            <w:pPr>
              <w:jc w:val="center"/>
              <w:rPr>
                <w:sz w:val="20"/>
                <w:szCs w:val="20"/>
              </w:rPr>
            </w:pPr>
            <w:r w:rsidRPr="008C026B">
              <w:rPr>
                <w:sz w:val="20"/>
                <w:szCs w:val="20"/>
              </w:rPr>
              <w:t>Темп изменения 2012. к 2010г., %</w:t>
            </w:r>
          </w:p>
        </w:tc>
      </w:tr>
      <w:tr w:rsidR="004B48A9" w:rsidRPr="007C7DDF" w:rsidTr="00046206">
        <w:trPr>
          <w:trHeight w:val="270"/>
        </w:trPr>
        <w:tc>
          <w:tcPr>
            <w:tcW w:w="2540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  <w:r w:rsidRPr="007C7DDF"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  <w:r w:rsidRPr="007C7DDF">
              <w:t>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  <w:r w:rsidRPr="007C7DDF"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  <w:r w:rsidRPr="007C7DDF">
              <w:t>4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  <w:r w:rsidRPr="007C7DDF">
              <w:t>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  <w:r w:rsidRPr="007C7DDF">
              <w:t>6</w:t>
            </w:r>
          </w:p>
        </w:tc>
      </w:tr>
      <w:tr w:rsidR="004B48A9" w:rsidRPr="007C7DDF" w:rsidTr="004B48A9">
        <w:trPr>
          <w:trHeight w:val="229"/>
        </w:trPr>
        <w:tc>
          <w:tcPr>
            <w:tcW w:w="2540" w:type="dxa"/>
            <w:shd w:val="clear" w:color="auto" w:fill="auto"/>
            <w:vAlign w:val="bottom"/>
          </w:tcPr>
          <w:p w:rsidR="004B48A9" w:rsidRPr="007C7DDF" w:rsidRDefault="004B48A9" w:rsidP="00046206">
            <w:r w:rsidRPr="007C7DDF">
              <w:t>Выручка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345"/>
        </w:trPr>
        <w:tc>
          <w:tcPr>
            <w:tcW w:w="2540" w:type="dxa"/>
            <w:shd w:val="clear" w:color="auto" w:fill="auto"/>
            <w:vAlign w:val="bottom"/>
          </w:tcPr>
          <w:p w:rsidR="004B48A9" w:rsidRPr="007C7DDF" w:rsidRDefault="004B48A9" w:rsidP="00046206">
            <w:r w:rsidRPr="007C7DDF">
              <w:t>Себестоимость продаж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97"/>
        </w:trPr>
        <w:tc>
          <w:tcPr>
            <w:tcW w:w="2540" w:type="dxa"/>
            <w:shd w:val="clear" w:color="auto" w:fill="auto"/>
            <w:vAlign w:val="bottom"/>
          </w:tcPr>
          <w:p w:rsidR="004B48A9" w:rsidRPr="007C7DDF" w:rsidRDefault="004B48A9" w:rsidP="00046206">
            <w:r w:rsidRPr="007C7DDF">
              <w:t>Валовая прибыль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CE1045" w:rsidRPr="007C7DDF" w:rsidTr="00046206">
        <w:trPr>
          <w:trHeight w:val="297"/>
        </w:trPr>
        <w:tc>
          <w:tcPr>
            <w:tcW w:w="2540" w:type="dxa"/>
            <w:shd w:val="clear" w:color="auto" w:fill="auto"/>
            <w:vAlign w:val="bottom"/>
          </w:tcPr>
          <w:p w:rsidR="00CE1045" w:rsidRPr="007C7DDF" w:rsidRDefault="00CE1045" w:rsidP="00625E60">
            <w:pPr>
              <w:jc w:val="center"/>
            </w:pPr>
            <w:r>
              <w:lastRenderedPageBreak/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CE1045" w:rsidRPr="007C7DDF" w:rsidRDefault="00CE1045" w:rsidP="00625E60">
            <w:pPr>
              <w:jc w:val="center"/>
            </w:pPr>
            <w:r>
              <w:t>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CE1045" w:rsidRPr="007C7DDF" w:rsidRDefault="00CE1045" w:rsidP="00625E60">
            <w:pPr>
              <w:jc w:val="center"/>
            </w:pPr>
            <w:r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CE1045" w:rsidRPr="007C7DDF" w:rsidRDefault="000D3DD1" w:rsidP="00625E60">
            <w:pPr>
              <w:jc w:val="center"/>
            </w:pPr>
            <w:r>
              <w:rPr>
                <w:noProof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8" type="#_x0000_t202" style="position:absolute;left:0;text-align:left;margin-left:24.55pt;margin-top:-21.85pt;width:191.95pt;height:21.75pt;z-index:251672576;mso-width-percent:400;mso-height-percent:200;mso-position-horizontal-relative:text;mso-position-vertical-relative:text;mso-width-percent:400;mso-height-percent:200;mso-width-relative:margin;mso-height-relative:margin" fillcolor="white [3212]" stroked="f">
                  <v:textbox style="mso-fit-shape-to-text:t">
                    <w:txbxContent>
                      <w:p w:rsidR="00AC0275" w:rsidRDefault="00AC0275" w:rsidP="00CE1045">
                        <w:pPr>
                          <w:jc w:val="right"/>
                        </w:pPr>
                        <w:r>
                          <w:t>Продолжение таблицы 1</w:t>
                        </w:r>
                      </w:p>
                    </w:txbxContent>
                  </v:textbox>
                </v:shape>
              </w:pict>
            </w:r>
            <w:r w:rsidR="00CE1045">
              <w:t>4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CE1045" w:rsidRPr="007C7DDF" w:rsidRDefault="00CE1045" w:rsidP="00625E60">
            <w:pPr>
              <w:jc w:val="center"/>
            </w:pPr>
            <w:r>
              <w:t>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CE1045" w:rsidRPr="007C7DDF" w:rsidRDefault="00CE1045" w:rsidP="00625E60">
            <w:pPr>
              <w:jc w:val="center"/>
            </w:pPr>
            <w:r>
              <w:t>6</w:t>
            </w:r>
          </w:p>
        </w:tc>
      </w:tr>
      <w:tr w:rsidR="004B48A9" w:rsidRPr="007C7DDF" w:rsidTr="00046206">
        <w:trPr>
          <w:trHeight w:val="465"/>
        </w:trPr>
        <w:tc>
          <w:tcPr>
            <w:tcW w:w="2540" w:type="dxa"/>
            <w:shd w:val="clear" w:color="auto" w:fill="auto"/>
            <w:vAlign w:val="bottom"/>
          </w:tcPr>
          <w:p w:rsidR="004B48A9" w:rsidRPr="007C7DDF" w:rsidRDefault="004B48A9" w:rsidP="00046206">
            <w:r w:rsidRPr="007C7DDF">
              <w:t xml:space="preserve">Коммерческие расходы 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465"/>
        </w:trPr>
        <w:tc>
          <w:tcPr>
            <w:tcW w:w="2540" w:type="dxa"/>
            <w:shd w:val="clear" w:color="auto" w:fill="auto"/>
            <w:vAlign w:val="bottom"/>
          </w:tcPr>
          <w:p w:rsidR="004B48A9" w:rsidRPr="007C7DDF" w:rsidRDefault="004B48A9" w:rsidP="00046206">
            <w:r w:rsidRPr="007C7DDF">
              <w:t xml:space="preserve">правленческие расходы 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328"/>
        </w:trPr>
        <w:tc>
          <w:tcPr>
            <w:tcW w:w="2540" w:type="dxa"/>
            <w:shd w:val="clear" w:color="auto" w:fill="auto"/>
            <w:vAlign w:val="bottom"/>
          </w:tcPr>
          <w:p w:rsidR="004B48A9" w:rsidRPr="007C7DDF" w:rsidRDefault="004B48A9" w:rsidP="00046206">
            <w:r w:rsidRPr="007C7DDF">
              <w:t>Прибыль  от продаж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465"/>
        </w:trPr>
        <w:tc>
          <w:tcPr>
            <w:tcW w:w="2540" w:type="dxa"/>
            <w:shd w:val="clear" w:color="auto" w:fill="auto"/>
            <w:vAlign w:val="bottom"/>
          </w:tcPr>
          <w:p w:rsidR="004B48A9" w:rsidRPr="007C7DDF" w:rsidRDefault="004B48A9" w:rsidP="00046206">
            <w:r w:rsidRPr="007C7DDF">
              <w:t>Доходы от участия других  организациях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70"/>
        </w:trPr>
        <w:tc>
          <w:tcPr>
            <w:tcW w:w="2540" w:type="dxa"/>
            <w:shd w:val="clear" w:color="auto" w:fill="auto"/>
            <w:vAlign w:val="bottom"/>
          </w:tcPr>
          <w:p w:rsidR="004B48A9" w:rsidRPr="007C7DDF" w:rsidRDefault="004B48A9" w:rsidP="00046206">
            <w:r w:rsidRPr="007C7DDF">
              <w:t>Проценты к получению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70"/>
        </w:trPr>
        <w:tc>
          <w:tcPr>
            <w:tcW w:w="2540" w:type="dxa"/>
            <w:shd w:val="clear" w:color="auto" w:fill="auto"/>
            <w:vAlign w:val="bottom"/>
          </w:tcPr>
          <w:p w:rsidR="004B48A9" w:rsidRPr="007C7DDF" w:rsidRDefault="004B48A9" w:rsidP="00046206">
            <w:r w:rsidRPr="007C7DDF">
              <w:t xml:space="preserve">Прочие доходы 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55"/>
        </w:trPr>
        <w:tc>
          <w:tcPr>
            <w:tcW w:w="2540" w:type="dxa"/>
            <w:shd w:val="clear" w:color="auto" w:fill="auto"/>
            <w:vAlign w:val="bottom"/>
          </w:tcPr>
          <w:p w:rsidR="004B48A9" w:rsidRPr="007C7DDF" w:rsidRDefault="004B48A9" w:rsidP="00046206">
            <w:r w:rsidRPr="007C7DDF">
              <w:t>Прочие расходы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4B48A9" w:rsidRPr="007C7DDF" w:rsidRDefault="004B48A9" w:rsidP="00046206">
            <w:r w:rsidRPr="007C7DDF">
              <w:t>Прибыль до налогообложения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4B48A9" w:rsidRPr="007C7DDF" w:rsidRDefault="004B48A9" w:rsidP="00046206">
            <w:r w:rsidRPr="007C7DDF">
              <w:t>Текущий налог на прибыль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4B48A9" w:rsidRPr="007C7DDF" w:rsidRDefault="004B48A9" w:rsidP="00046206">
            <w:r w:rsidRPr="007C7DDF">
              <w:t>Изменение отложенных налоговых обязательств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4B48A9" w:rsidRPr="007C7DDF" w:rsidRDefault="004B48A9" w:rsidP="00046206">
            <w:r w:rsidRPr="007C7DDF">
              <w:t>Изменение отложенных налоговых активов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4B48A9" w:rsidRPr="007C7DDF" w:rsidRDefault="004B48A9" w:rsidP="00046206">
            <w:r w:rsidRPr="007C7DDF">
              <w:t>Прочее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4B48A9" w:rsidRPr="007C7DDF" w:rsidRDefault="004B48A9" w:rsidP="00046206">
            <w:r w:rsidRPr="007C7DDF">
              <w:t>Чистая прибыль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</w:tr>
      <w:tr w:rsidR="004B48A9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4B48A9" w:rsidRPr="007C7DDF" w:rsidRDefault="004B48A9" w:rsidP="00046206">
            <w:r w:rsidRPr="007C7DDF">
              <w:t>Рентабельность продукции, 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  <w:r>
              <w:t>х</w:t>
            </w:r>
          </w:p>
        </w:tc>
      </w:tr>
      <w:tr w:rsidR="004B48A9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4B48A9" w:rsidRPr="007C7DDF" w:rsidRDefault="004B48A9" w:rsidP="00046206">
            <w:r w:rsidRPr="007C7DDF">
              <w:t>Рентабельность продаж, 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4B48A9" w:rsidRPr="007C7DDF" w:rsidRDefault="004B48A9" w:rsidP="00046206">
            <w:pPr>
              <w:jc w:val="center"/>
            </w:pPr>
            <w:r>
              <w:t>х</w:t>
            </w:r>
          </w:p>
        </w:tc>
      </w:tr>
    </w:tbl>
    <w:p w:rsidR="007D3F06" w:rsidRPr="007D3F06" w:rsidRDefault="004B48A9" w:rsidP="004B48A9">
      <w:pPr>
        <w:pStyle w:val="a3"/>
        <w:spacing w:after="0"/>
        <w:ind w:left="0" w:firstLine="720"/>
        <w:jc w:val="both"/>
        <w:rPr>
          <w:b/>
          <w:szCs w:val="28"/>
        </w:rPr>
      </w:pPr>
      <w:r w:rsidRPr="004B48A9">
        <w:rPr>
          <w:szCs w:val="28"/>
        </w:rPr>
        <w:t>Пример</w:t>
      </w:r>
      <w:r>
        <w:rPr>
          <w:b/>
          <w:szCs w:val="28"/>
        </w:rPr>
        <w:t xml:space="preserve"> </w:t>
      </w:r>
      <w:r w:rsidRPr="004B48A9">
        <w:rPr>
          <w:szCs w:val="28"/>
        </w:rPr>
        <w:t>оформ</w:t>
      </w:r>
      <w:r>
        <w:rPr>
          <w:szCs w:val="28"/>
        </w:rPr>
        <w:t>ления краткой экономической харак</w:t>
      </w:r>
      <w:r w:rsidRPr="004B48A9">
        <w:rPr>
          <w:szCs w:val="28"/>
        </w:rPr>
        <w:t>тери</w:t>
      </w:r>
      <w:r>
        <w:rPr>
          <w:szCs w:val="28"/>
        </w:rPr>
        <w:t>с</w:t>
      </w:r>
      <w:r w:rsidRPr="004B48A9">
        <w:rPr>
          <w:szCs w:val="28"/>
        </w:rPr>
        <w:t>ти</w:t>
      </w:r>
      <w:r>
        <w:rPr>
          <w:szCs w:val="28"/>
        </w:rPr>
        <w:t>ки</w:t>
      </w:r>
      <w:r w:rsidRPr="004B48A9">
        <w:rPr>
          <w:szCs w:val="28"/>
        </w:rPr>
        <w:t xml:space="preserve"> исследуемой организации представл</w:t>
      </w:r>
      <w:r>
        <w:rPr>
          <w:szCs w:val="28"/>
        </w:rPr>
        <w:t>ен</w:t>
      </w:r>
      <w:r w:rsidRPr="004B48A9">
        <w:rPr>
          <w:szCs w:val="28"/>
        </w:rPr>
        <w:t xml:space="preserve"> в приложении 4.</w:t>
      </w:r>
    </w:p>
    <w:p w:rsidR="004B48A9" w:rsidRPr="00BF19EC" w:rsidRDefault="00BF19EC" w:rsidP="007D3F06">
      <w:pPr>
        <w:pStyle w:val="a3"/>
        <w:spacing w:after="0"/>
        <w:ind w:left="0" w:firstLine="709"/>
        <w:jc w:val="both"/>
        <w:rPr>
          <w:szCs w:val="28"/>
        </w:rPr>
      </w:pPr>
      <w:r w:rsidRPr="00BF19EC">
        <w:rPr>
          <w:szCs w:val="28"/>
        </w:rPr>
        <w:t>Далее следуют пункты по исследуемой проблеме, при</w:t>
      </w:r>
      <w:r>
        <w:rPr>
          <w:szCs w:val="28"/>
        </w:rPr>
        <w:t>в</w:t>
      </w:r>
      <w:r w:rsidRPr="00BF19EC">
        <w:rPr>
          <w:szCs w:val="28"/>
        </w:rPr>
        <w:t>одя</w:t>
      </w:r>
      <w:r>
        <w:rPr>
          <w:szCs w:val="28"/>
        </w:rPr>
        <w:t>тся</w:t>
      </w:r>
      <w:r w:rsidRPr="00BF19EC">
        <w:rPr>
          <w:szCs w:val="28"/>
        </w:rPr>
        <w:t xml:space="preserve"> аналитические таблица, рисунки, схемы, </w:t>
      </w:r>
      <w:r>
        <w:rPr>
          <w:szCs w:val="28"/>
        </w:rPr>
        <w:t xml:space="preserve">делаются выводы. </w:t>
      </w:r>
      <w:r w:rsidRPr="00BF19EC">
        <w:rPr>
          <w:szCs w:val="28"/>
        </w:rPr>
        <w:t xml:space="preserve"> </w:t>
      </w:r>
    </w:p>
    <w:p w:rsidR="007D3F06" w:rsidRPr="007D3F06" w:rsidRDefault="007D3F06" w:rsidP="007D3F06">
      <w:pPr>
        <w:ind w:firstLine="709"/>
        <w:jc w:val="both"/>
        <w:rPr>
          <w:b/>
          <w:sz w:val="28"/>
          <w:szCs w:val="28"/>
        </w:rPr>
      </w:pPr>
    </w:p>
    <w:p w:rsidR="007D3F06" w:rsidRPr="007D3F06" w:rsidRDefault="007D3F06" w:rsidP="007D3F06">
      <w:pPr>
        <w:ind w:firstLine="709"/>
        <w:jc w:val="both"/>
        <w:rPr>
          <w:b/>
          <w:sz w:val="28"/>
          <w:szCs w:val="28"/>
        </w:rPr>
      </w:pPr>
      <w:r w:rsidRPr="007D3F06">
        <w:rPr>
          <w:b/>
          <w:sz w:val="28"/>
          <w:szCs w:val="28"/>
        </w:rPr>
        <w:t>Заключение</w:t>
      </w:r>
    </w:p>
    <w:p w:rsidR="007D3F06" w:rsidRPr="007D3F06" w:rsidRDefault="007D3F06" w:rsidP="007D3F06">
      <w:pPr>
        <w:ind w:firstLine="709"/>
        <w:jc w:val="both"/>
        <w:rPr>
          <w:b/>
          <w:sz w:val="28"/>
          <w:szCs w:val="28"/>
        </w:rPr>
      </w:pPr>
    </w:p>
    <w:p w:rsidR="007D3F06" w:rsidRPr="007D3F06" w:rsidRDefault="007D3F06" w:rsidP="007D3F06">
      <w:pPr>
        <w:ind w:firstLine="709"/>
        <w:jc w:val="both"/>
        <w:rPr>
          <w:sz w:val="28"/>
          <w:szCs w:val="28"/>
        </w:rPr>
      </w:pPr>
      <w:r w:rsidRPr="007D3F06">
        <w:rPr>
          <w:sz w:val="28"/>
          <w:szCs w:val="28"/>
        </w:rPr>
        <w:t>В заключении обобщаются и излагаются основные выводы и предложения,  вытекающие  из  содержания работы.  Предложения должны иметь практическую значимость и обоснованность, четкую конкретную формулировку  и  по  возможности  стоимостную  оценку эффекта от их внедрения.</w:t>
      </w:r>
    </w:p>
    <w:p w:rsidR="007D3F06" w:rsidRPr="007D3F06" w:rsidRDefault="007D3F06" w:rsidP="007D3F06">
      <w:pPr>
        <w:pStyle w:val="20"/>
        <w:ind w:firstLine="709"/>
        <w:rPr>
          <w:szCs w:val="28"/>
        </w:rPr>
      </w:pPr>
      <w:r w:rsidRPr="007D3F06">
        <w:rPr>
          <w:szCs w:val="28"/>
        </w:rPr>
        <w:t xml:space="preserve">В данном разделе не рекомендуется вновь повторять актуальность темы, излагать теоретические положения общего характера. Не рекомендуется также формулировать предложения в виде лозунгов: улучшить организацию производства, автоматизировать учет и т.п. Объём заключения не менее </w:t>
      </w:r>
      <w:r w:rsidR="00BF19EC">
        <w:rPr>
          <w:szCs w:val="28"/>
        </w:rPr>
        <w:t>2-3</w:t>
      </w:r>
      <w:r w:rsidRPr="007D3F06">
        <w:rPr>
          <w:szCs w:val="28"/>
        </w:rPr>
        <w:t xml:space="preserve"> страниц</w:t>
      </w:r>
    </w:p>
    <w:p w:rsidR="007D3F06" w:rsidRPr="007D3F06" w:rsidRDefault="007D3F06" w:rsidP="007D3F06">
      <w:pPr>
        <w:pStyle w:val="5"/>
        <w:widowControl w:val="0"/>
        <w:spacing w:before="0" w:after="0"/>
        <w:ind w:firstLine="709"/>
        <w:jc w:val="both"/>
        <w:rPr>
          <w:snapToGrid w:val="0"/>
          <w:sz w:val="28"/>
          <w:szCs w:val="28"/>
        </w:rPr>
      </w:pPr>
    </w:p>
    <w:p w:rsidR="00CE1045" w:rsidRDefault="00CE1045" w:rsidP="007D3F06">
      <w:pPr>
        <w:pStyle w:val="5"/>
        <w:widowControl w:val="0"/>
        <w:spacing w:before="0" w:after="0"/>
        <w:ind w:firstLine="709"/>
        <w:jc w:val="both"/>
        <w:rPr>
          <w:i w:val="0"/>
          <w:snapToGrid w:val="0"/>
          <w:sz w:val="28"/>
          <w:szCs w:val="28"/>
        </w:rPr>
      </w:pPr>
    </w:p>
    <w:p w:rsidR="00CE1045" w:rsidRDefault="00CE1045" w:rsidP="007D3F06">
      <w:pPr>
        <w:pStyle w:val="5"/>
        <w:widowControl w:val="0"/>
        <w:spacing w:before="0" w:after="0"/>
        <w:ind w:firstLine="709"/>
        <w:jc w:val="both"/>
        <w:rPr>
          <w:i w:val="0"/>
          <w:snapToGrid w:val="0"/>
          <w:sz w:val="28"/>
          <w:szCs w:val="28"/>
        </w:rPr>
      </w:pPr>
    </w:p>
    <w:p w:rsidR="007D3F06" w:rsidRPr="00A77327" w:rsidRDefault="007D3F06" w:rsidP="007D3F06">
      <w:pPr>
        <w:pStyle w:val="5"/>
        <w:widowControl w:val="0"/>
        <w:spacing w:before="0" w:after="0"/>
        <w:ind w:firstLine="709"/>
        <w:jc w:val="both"/>
        <w:rPr>
          <w:i w:val="0"/>
          <w:snapToGrid w:val="0"/>
          <w:sz w:val="28"/>
          <w:szCs w:val="28"/>
        </w:rPr>
      </w:pPr>
      <w:r w:rsidRPr="00A77327">
        <w:rPr>
          <w:i w:val="0"/>
          <w:snapToGrid w:val="0"/>
          <w:sz w:val="28"/>
          <w:szCs w:val="28"/>
        </w:rPr>
        <w:lastRenderedPageBreak/>
        <w:t>5 Рецензия руководителя курсовой работы</w:t>
      </w:r>
    </w:p>
    <w:p w:rsidR="007D3F06" w:rsidRPr="007D3F06" w:rsidRDefault="007D3F06" w:rsidP="007D3F06">
      <w:pPr>
        <w:ind w:firstLine="709"/>
        <w:jc w:val="both"/>
        <w:rPr>
          <w:sz w:val="28"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После получения курсовой работы руководитель, составляет письменную рецензию</w:t>
      </w:r>
      <w:r w:rsidR="00BF19EC">
        <w:rPr>
          <w:snapToGrid w:val="0"/>
          <w:sz w:val="28"/>
          <w:szCs w:val="28"/>
        </w:rPr>
        <w:t>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В рецензии руководитель курсовой работы: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обосновывает актуальность и научность темы;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-  дает общую оценку содержания курсовой работы с описанием ее отдельных направлений по разделам: обоснованности выводов и предложений, логики   переходов   от   раздела   к   разделу   и   т.д.;   детально   описывает положительные стороны работы и формулирует замечания по ее содержанию и оформлению, рекомендации по возможной доработке курсовой работы.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Рецензия руководителя курсовой работы подписывается с указанием, должности, ученой степени и звания.</w:t>
      </w:r>
    </w:p>
    <w:p w:rsidR="007D3F06" w:rsidRPr="007D3F06" w:rsidRDefault="007D3F06" w:rsidP="007D3F06">
      <w:pPr>
        <w:pStyle w:val="5"/>
        <w:widowControl w:val="0"/>
        <w:spacing w:before="0" w:after="0"/>
        <w:ind w:firstLine="709"/>
        <w:jc w:val="both"/>
        <w:rPr>
          <w:snapToGrid w:val="0"/>
          <w:sz w:val="28"/>
          <w:szCs w:val="28"/>
        </w:rPr>
      </w:pPr>
    </w:p>
    <w:p w:rsidR="007D3F06" w:rsidRPr="007D3F06" w:rsidRDefault="007D3F06" w:rsidP="007D3F06">
      <w:pPr>
        <w:pStyle w:val="5"/>
        <w:widowControl w:val="0"/>
        <w:spacing w:before="0" w:after="0"/>
        <w:ind w:firstLine="709"/>
        <w:jc w:val="both"/>
        <w:rPr>
          <w:snapToGrid w:val="0"/>
          <w:sz w:val="28"/>
          <w:szCs w:val="28"/>
        </w:rPr>
      </w:pPr>
    </w:p>
    <w:p w:rsidR="007D3F06" w:rsidRPr="00A77327" w:rsidRDefault="007D3F06" w:rsidP="007D3F06">
      <w:pPr>
        <w:pStyle w:val="5"/>
        <w:widowControl w:val="0"/>
        <w:spacing w:before="0" w:after="0"/>
        <w:ind w:firstLine="709"/>
        <w:jc w:val="both"/>
        <w:rPr>
          <w:i w:val="0"/>
          <w:snapToGrid w:val="0"/>
          <w:sz w:val="28"/>
          <w:szCs w:val="28"/>
        </w:rPr>
      </w:pPr>
      <w:r w:rsidRPr="00A77327">
        <w:rPr>
          <w:i w:val="0"/>
          <w:snapToGrid w:val="0"/>
          <w:sz w:val="28"/>
          <w:szCs w:val="28"/>
        </w:rPr>
        <w:t>6 Защита курсовой работы</w:t>
      </w:r>
    </w:p>
    <w:p w:rsidR="007D3F06" w:rsidRPr="007D3F06" w:rsidRDefault="007D3F06" w:rsidP="007D3F06">
      <w:pPr>
        <w:ind w:firstLine="709"/>
        <w:jc w:val="both"/>
        <w:rPr>
          <w:sz w:val="28"/>
          <w:szCs w:val="28"/>
        </w:rPr>
      </w:pP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Студент, получив положительную рецензию на курсовую работу от руководителя, должен подготовить доклад, в котором кратко и четко изложить основные положения курсовой работы. Важно не только написать качественную работу, но и уметь защитить ее, так как высокая оценка руководителя может быть снижена из-за плохой защиты.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В  докладе для защиты следует отметить: чем руководствовался студент при исследовании темы; что являлось предметом бухгалтерского учёта; какие результаты получены;   каковы   основные   выводы.  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 xml:space="preserve"> Доклад   должен   быть   кратким, содержательным, точным, формулировки обоснованными и лаконичными. 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Защита курсовой работы происходит на кафедре. По окончании доклада руководитель курсовой работы задает студенту вопросы. Вопросы могут относиться к теме курсовой работы или другим темам изучаемой дисциплины.</w:t>
      </w:r>
    </w:p>
    <w:p w:rsidR="007D3F06" w:rsidRPr="007D3F06" w:rsidRDefault="007D3F06" w:rsidP="007D3F06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7D3F06">
        <w:rPr>
          <w:snapToGrid w:val="0"/>
          <w:sz w:val="28"/>
          <w:szCs w:val="28"/>
        </w:rPr>
        <w:t>Оценивается курсовая работа по 4-х балльной системе (отлично, хорошо, удовлетворительно, неудовлетворительно).</w:t>
      </w:r>
    </w:p>
    <w:p w:rsidR="007D3F06" w:rsidRPr="007D3F06" w:rsidRDefault="007D3F06" w:rsidP="007D3F0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7D3F06">
        <w:rPr>
          <w:b/>
          <w:sz w:val="28"/>
          <w:szCs w:val="28"/>
        </w:rPr>
        <w:t xml:space="preserve">Литература, рекомендуемая для </w:t>
      </w:r>
      <w:r w:rsidR="00BF19EC">
        <w:rPr>
          <w:b/>
          <w:sz w:val="28"/>
          <w:szCs w:val="28"/>
        </w:rPr>
        <w:t>написания курсовой работы</w:t>
      </w:r>
      <w:r w:rsidRPr="007D3F06">
        <w:rPr>
          <w:b/>
          <w:sz w:val="28"/>
          <w:szCs w:val="28"/>
        </w:rPr>
        <w:t xml:space="preserve"> </w:t>
      </w:r>
    </w:p>
    <w:p w:rsidR="007D3F06" w:rsidRPr="007D3F06" w:rsidRDefault="007D3F06" w:rsidP="007D3F06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>Баканов М.И.</w:t>
      </w:r>
      <w:r w:rsidRPr="008244C6">
        <w:rPr>
          <w:noProof/>
          <w:szCs w:val="28"/>
        </w:rPr>
        <w:t xml:space="preserve"> ,</w:t>
      </w:r>
      <w:r w:rsidRPr="008244C6">
        <w:rPr>
          <w:szCs w:val="28"/>
        </w:rPr>
        <w:t xml:space="preserve"> </w:t>
      </w:r>
      <w:proofErr w:type="spellStart"/>
      <w:r w:rsidRPr="008244C6">
        <w:rPr>
          <w:szCs w:val="28"/>
        </w:rPr>
        <w:t>Шеремет</w:t>
      </w:r>
      <w:proofErr w:type="spellEnd"/>
      <w:r w:rsidRPr="008244C6">
        <w:rPr>
          <w:szCs w:val="28"/>
        </w:rPr>
        <w:t xml:space="preserve"> А.Д. Теория эк</w:t>
      </w:r>
      <w:r>
        <w:rPr>
          <w:szCs w:val="28"/>
        </w:rPr>
        <w:t>ономического анализа: учеб</w:t>
      </w:r>
      <w:r>
        <w:rPr>
          <w:szCs w:val="28"/>
        </w:rPr>
        <w:softHyphen/>
        <w:t>ник.</w:t>
      </w:r>
      <w:r w:rsidRPr="008244C6">
        <w:rPr>
          <w:noProof/>
          <w:szCs w:val="28"/>
        </w:rPr>
        <w:t xml:space="preserve"> -</w:t>
      </w:r>
      <w:r>
        <w:rPr>
          <w:szCs w:val="28"/>
        </w:rPr>
        <w:t xml:space="preserve"> М.: Финансы и статистика, 2010.</w:t>
      </w:r>
      <w:r w:rsidRPr="008244C6">
        <w:rPr>
          <w:szCs w:val="28"/>
        </w:rPr>
        <w:t>- 288с.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>Балабанов И.Т. Основы финансового менедж</w:t>
      </w:r>
      <w:r>
        <w:rPr>
          <w:szCs w:val="28"/>
        </w:rPr>
        <w:t xml:space="preserve">мента. Как управлять капиталом? </w:t>
      </w:r>
      <w:r w:rsidRPr="008244C6">
        <w:rPr>
          <w:szCs w:val="28"/>
        </w:rPr>
        <w:t xml:space="preserve"> - М.: Финансы и Статистика, </w:t>
      </w:r>
      <w:r>
        <w:rPr>
          <w:szCs w:val="28"/>
        </w:rPr>
        <w:t>2012</w:t>
      </w:r>
      <w:r w:rsidRPr="008244C6">
        <w:rPr>
          <w:szCs w:val="28"/>
        </w:rPr>
        <w:t>.</w:t>
      </w:r>
      <w:r>
        <w:rPr>
          <w:szCs w:val="28"/>
        </w:rPr>
        <w:t xml:space="preserve"> – 567с.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 xml:space="preserve"> Бариленко В. И.  Анализ финансовой отчетности: учеб пособие для вузов</w:t>
      </w:r>
      <w:r>
        <w:rPr>
          <w:szCs w:val="28"/>
        </w:rPr>
        <w:t>. – М.: КНО Рус, 2010.</w:t>
      </w:r>
      <w:r w:rsidRPr="008244C6">
        <w:rPr>
          <w:szCs w:val="28"/>
        </w:rPr>
        <w:t xml:space="preserve"> -156с</w:t>
      </w:r>
      <w:r>
        <w:rPr>
          <w:szCs w:val="28"/>
        </w:rPr>
        <w:t>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8244C6">
        <w:rPr>
          <w:szCs w:val="28"/>
        </w:rPr>
        <w:t>Белолипецкий</w:t>
      </w:r>
      <w:proofErr w:type="spellEnd"/>
      <w:r w:rsidRPr="008244C6">
        <w:rPr>
          <w:szCs w:val="28"/>
        </w:rPr>
        <w:t xml:space="preserve"> В.Г. Финансы фирмы - М.: ИНФРА-М, </w:t>
      </w:r>
      <w:r>
        <w:rPr>
          <w:szCs w:val="28"/>
        </w:rPr>
        <w:t>2012</w:t>
      </w:r>
      <w:r w:rsidRPr="008244C6">
        <w:rPr>
          <w:szCs w:val="28"/>
        </w:rPr>
        <w:t>. - 298с.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 xml:space="preserve">Бородина Е.И. Финансы предприятий учебное пособие. - М.: Банки и биржи, ЮНИТИ, </w:t>
      </w:r>
      <w:r>
        <w:rPr>
          <w:szCs w:val="28"/>
        </w:rPr>
        <w:t>2011</w:t>
      </w:r>
      <w:r w:rsidRPr="008244C6">
        <w:rPr>
          <w:szCs w:val="28"/>
        </w:rPr>
        <w:t>. - 208с.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lastRenderedPageBreak/>
        <w:t xml:space="preserve"> 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Бреславцева</w:t>
      </w:r>
      <w:proofErr w:type="spellEnd"/>
      <w:r w:rsidRPr="008244C6">
        <w:rPr>
          <w:szCs w:val="28"/>
        </w:rPr>
        <w:t xml:space="preserve"> Н.А  Существенна ли информация в бухгалтерской отчетности РФ</w:t>
      </w:r>
      <w:r>
        <w:rPr>
          <w:szCs w:val="28"/>
        </w:rPr>
        <w:t xml:space="preserve"> / </w:t>
      </w:r>
      <w:r w:rsidRPr="008244C6">
        <w:rPr>
          <w:szCs w:val="28"/>
        </w:rPr>
        <w:t>Экономический анализ: теория и практика</w:t>
      </w:r>
      <w:r>
        <w:rPr>
          <w:szCs w:val="28"/>
        </w:rPr>
        <w:t xml:space="preserve"> -</w:t>
      </w:r>
      <w:r w:rsidRPr="008244C6">
        <w:rPr>
          <w:szCs w:val="28"/>
        </w:rPr>
        <w:t>№3</w:t>
      </w:r>
      <w:r>
        <w:rPr>
          <w:szCs w:val="28"/>
        </w:rPr>
        <w:t>.</w:t>
      </w:r>
      <w:r w:rsidRPr="008244C6">
        <w:rPr>
          <w:szCs w:val="28"/>
        </w:rPr>
        <w:t xml:space="preserve">- </w:t>
      </w:r>
      <w:r>
        <w:rPr>
          <w:szCs w:val="28"/>
        </w:rPr>
        <w:t>2012</w:t>
      </w:r>
      <w:r w:rsidRPr="008244C6">
        <w:rPr>
          <w:szCs w:val="28"/>
        </w:rPr>
        <w:t>.</w:t>
      </w:r>
      <w:r>
        <w:rPr>
          <w:szCs w:val="28"/>
        </w:rPr>
        <w:t>- С. 6-13.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 xml:space="preserve"> Вахрушина</w:t>
      </w:r>
      <w:r>
        <w:rPr>
          <w:szCs w:val="28"/>
        </w:rPr>
        <w:t xml:space="preserve"> </w:t>
      </w:r>
      <w:r w:rsidRPr="008244C6">
        <w:rPr>
          <w:szCs w:val="28"/>
        </w:rPr>
        <w:t xml:space="preserve"> М.А.  Анализ финансовой отчетности.-</w:t>
      </w:r>
      <w:r>
        <w:rPr>
          <w:szCs w:val="28"/>
        </w:rPr>
        <w:t xml:space="preserve"> </w:t>
      </w:r>
      <w:r w:rsidRPr="008244C6">
        <w:rPr>
          <w:szCs w:val="28"/>
        </w:rPr>
        <w:t>М.:</w:t>
      </w:r>
      <w:r>
        <w:rPr>
          <w:szCs w:val="28"/>
        </w:rPr>
        <w:t xml:space="preserve"> </w:t>
      </w:r>
      <w:r w:rsidRPr="008244C6">
        <w:rPr>
          <w:szCs w:val="28"/>
        </w:rPr>
        <w:t xml:space="preserve">Вузовский учебник, </w:t>
      </w:r>
      <w:r>
        <w:rPr>
          <w:szCs w:val="28"/>
        </w:rPr>
        <w:t>2011</w:t>
      </w:r>
      <w:r w:rsidRPr="008244C6">
        <w:rPr>
          <w:szCs w:val="28"/>
        </w:rPr>
        <w:t>.</w:t>
      </w:r>
      <w:r>
        <w:rPr>
          <w:szCs w:val="28"/>
        </w:rPr>
        <w:t>- 324с.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8244C6">
        <w:rPr>
          <w:szCs w:val="28"/>
        </w:rPr>
        <w:t>Ворст</w:t>
      </w:r>
      <w:proofErr w:type="spellEnd"/>
      <w:r w:rsidRPr="008244C6">
        <w:rPr>
          <w:szCs w:val="28"/>
        </w:rPr>
        <w:t xml:space="preserve"> И., </w:t>
      </w:r>
      <w:proofErr w:type="spellStart"/>
      <w:r w:rsidRPr="008244C6">
        <w:rPr>
          <w:szCs w:val="28"/>
        </w:rPr>
        <w:t>Ревентлоу</w:t>
      </w:r>
      <w:proofErr w:type="spellEnd"/>
      <w:r w:rsidRPr="008244C6">
        <w:rPr>
          <w:szCs w:val="28"/>
        </w:rPr>
        <w:t xml:space="preserve"> П.  Экономика фирмы</w:t>
      </w:r>
      <w:r>
        <w:rPr>
          <w:szCs w:val="28"/>
        </w:rPr>
        <w:t>. – М.: Высшая школа,</w:t>
      </w:r>
      <w:r w:rsidRPr="008244C6">
        <w:rPr>
          <w:szCs w:val="28"/>
        </w:rPr>
        <w:t xml:space="preserve"> </w:t>
      </w:r>
      <w:r>
        <w:rPr>
          <w:szCs w:val="28"/>
        </w:rPr>
        <w:t>2012. -232с.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>Гусева Е.Г. Управление производством на предприятии</w:t>
      </w:r>
      <w:r>
        <w:rPr>
          <w:szCs w:val="28"/>
        </w:rPr>
        <w:t>:</w:t>
      </w:r>
      <w:r w:rsidRPr="008244C6">
        <w:rPr>
          <w:szCs w:val="28"/>
        </w:rPr>
        <w:t xml:space="preserve"> учебно-прак</w:t>
      </w:r>
      <w:r>
        <w:rPr>
          <w:szCs w:val="28"/>
        </w:rPr>
        <w:t>тическое пособие - М.: МГУЭСИ, 2011.</w:t>
      </w:r>
      <w:r w:rsidRPr="008244C6">
        <w:rPr>
          <w:szCs w:val="28"/>
        </w:rPr>
        <w:t xml:space="preserve"> - 114с.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 xml:space="preserve"> </w:t>
      </w:r>
      <w:r>
        <w:rPr>
          <w:szCs w:val="28"/>
        </w:rPr>
        <w:t>Донцова</w:t>
      </w:r>
      <w:r w:rsidRPr="008244C6">
        <w:rPr>
          <w:szCs w:val="28"/>
        </w:rPr>
        <w:t xml:space="preserve"> Л.В.  Анализ</w:t>
      </w:r>
      <w:r>
        <w:rPr>
          <w:szCs w:val="28"/>
        </w:rPr>
        <w:t xml:space="preserve"> финансовой отчетности: учебник.</w:t>
      </w:r>
      <w:r w:rsidRPr="008244C6">
        <w:rPr>
          <w:szCs w:val="28"/>
        </w:rPr>
        <w:t>– М.: Дело и сервис, 20</w:t>
      </w:r>
      <w:r>
        <w:rPr>
          <w:szCs w:val="28"/>
        </w:rPr>
        <w:t>10</w:t>
      </w:r>
      <w:r w:rsidRPr="008244C6">
        <w:rPr>
          <w:szCs w:val="28"/>
        </w:rPr>
        <w:t>.</w:t>
      </w:r>
      <w:r>
        <w:rPr>
          <w:szCs w:val="28"/>
        </w:rPr>
        <w:t>- 230с.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8244C6">
        <w:rPr>
          <w:szCs w:val="28"/>
        </w:rPr>
        <w:t>Ильенкова</w:t>
      </w:r>
      <w:proofErr w:type="spellEnd"/>
      <w:r w:rsidRPr="008244C6">
        <w:rPr>
          <w:szCs w:val="28"/>
        </w:rPr>
        <w:t xml:space="preserve"> С.Д. Экономика и статистика фирм</w:t>
      </w:r>
      <w:r>
        <w:rPr>
          <w:szCs w:val="28"/>
        </w:rPr>
        <w:t xml:space="preserve"> - М.: Финансы и статистика, 2010</w:t>
      </w:r>
      <w:r w:rsidRPr="008244C6">
        <w:rPr>
          <w:szCs w:val="28"/>
        </w:rPr>
        <w:t>. - 240с</w:t>
      </w:r>
      <w:r>
        <w:rPr>
          <w:szCs w:val="28"/>
        </w:rPr>
        <w:t>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>Киреева Н.В. Комплексный экономический анализ хозяйственной деятельности: Учебное пособие</w:t>
      </w:r>
      <w:r>
        <w:rPr>
          <w:szCs w:val="28"/>
        </w:rPr>
        <w:t>.</w:t>
      </w:r>
      <w:r w:rsidRPr="008244C6">
        <w:rPr>
          <w:szCs w:val="28"/>
        </w:rPr>
        <w:t xml:space="preserve"> – М.: С</w:t>
      </w:r>
      <w:r>
        <w:rPr>
          <w:szCs w:val="28"/>
        </w:rPr>
        <w:t>оциальные отношения, 2011. -512с</w:t>
      </w:r>
      <w:r w:rsidRPr="008244C6">
        <w:rPr>
          <w:szCs w:val="28"/>
        </w:rPr>
        <w:t>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>Ковалев В.В. Финансовый анализ: Управление капиталом. Выбор инве</w:t>
      </w:r>
      <w:r w:rsidRPr="008244C6">
        <w:rPr>
          <w:szCs w:val="28"/>
        </w:rPr>
        <w:softHyphen/>
        <w:t>стиций. Анализ отчётности.</w:t>
      </w:r>
      <w:r w:rsidRPr="008244C6">
        <w:rPr>
          <w:noProof/>
          <w:szCs w:val="28"/>
        </w:rPr>
        <w:t>-</w:t>
      </w:r>
      <w:r w:rsidRPr="008244C6">
        <w:rPr>
          <w:szCs w:val="28"/>
        </w:rPr>
        <w:t xml:space="preserve"> М.: Финансы и статистика,</w:t>
      </w:r>
      <w:r w:rsidRPr="008244C6">
        <w:rPr>
          <w:noProof/>
          <w:szCs w:val="28"/>
        </w:rPr>
        <w:t xml:space="preserve"> </w:t>
      </w:r>
      <w:r>
        <w:rPr>
          <w:noProof/>
          <w:szCs w:val="28"/>
        </w:rPr>
        <w:t>2012.</w:t>
      </w:r>
      <w:r w:rsidRPr="008244C6">
        <w:rPr>
          <w:noProof/>
          <w:szCs w:val="28"/>
        </w:rPr>
        <w:t xml:space="preserve"> -</w:t>
      </w:r>
      <w:r w:rsidRPr="008244C6">
        <w:rPr>
          <w:szCs w:val="28"/>
        </w:rPr>
        <w:t xml:space="preserve"> 512с.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8244C6">
        <w:rPr>
          <w:szCs w:val="28"/>
        </w:rPr>
        <w:t>Крейнина</w:t>
      </w:r>
      <w:proofErr w:type="spellEnd"/>
      <w:r w:rsidRPr="008244C6">
        <w:rPr>
          <w:szCs w:val="28"/>
        </w:rPr>
        <w:t xml:space="preserve"> М.Н. Финансовое состояние предприятия. Методы оценки</w:t>
      </w:r>
      <w:r>
        <w:rPr>
          <w:szCs w:val="28"/>
        </w:rPr>
        <w:t xml:space="preserve">.- М.: </w:t>
      </w:r>
      <w:proofErr w:type="spellStart"/>
      <w:r w:rsidRPr="008244C6">
        <w:rPr>
          <w:szCs w:val="28"/>
        </w:rPr>
        <w:t>Дис</w:t>
      </w:r>
      <w:proofErr w:type="spellEnd"/>
      <w:r w:rsidRPr="008244C6">
        <w:rPr>
          <w:szCs w:val="28"/>
        </w:rPr>
        <w:t xml:space="preserve">, </w:t>
      </w:r>
      <w:r>
        <w:rPr>
          <w:szCs w:val="28"/>
        </w:rPr>
        <w:t>2011.</w:t>
      </w:r>
      <w:r w:rsidRPr="008244C6">
        <w:rPr>
          <w:szCs w:val="28"/>
        </w:rPr>
        <w:t>- 224с.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8244C6">
        <w:rPr>
          <w:szCs w:val="28"/>
        </w:rPr>
        <w:t>Крейнина</w:t>
      </w:r>
      <w:proofErr w:type="spellEnd"/>
      <w:r w:rsidRPr="008244C6">
        <w:rPr>
          <w:szCs w:val="28"/>
        </w:rPr>
        <w:t xml:space="preserve"> М.Н. </w:t>
      </w:r>
      <w:r w:rsidR="00AC0275">
        <w:rPr>
          <w:szCs w:val="28"/>
        </w:rPr>
        <w:t>Современный финансовый менеджмент</w:t>
      </w:r>
      <w:r>
        <w:rPr>
          <w:szCs w:val="28"/>
        </w:rPr>
        <w:t>:</w:t>
      </w:r>
      <w:r w:rsidRPr="008244C6">
        <w:rPr>
          <w:szCs w:val="28"/>
        </w:rPr>
        <w:t xml:space="preserve"> учебное пособие. - М.: Дело и Сервис, </w:t>
      </w:r>
      <w:r>
        <w:rPr>
          <w:szCs w:val="28"/>
        </w:rPr>
        <w:t>2012</w:t>
      </w:r>
      <w:r w:rsidRPr="008244C6">
        <w:rPr>
          <w:szCs w:val="28"/>
        </w:rPr>
        <w:t>. - 304с.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 xml:space="preserve"> Крылов Э.И.  Анализ финансовых результатов, рентабельности и себестоимости продукции: учеб. Пособие для вузов.</w:t>
      </w:r>
      <w:r>
        <w:rPr>
          <w:szCs w:val="28"/>
        </w:rPr>
        <w:t xml:space="preserve"> </w:t>
      </w:r>
      <w:r w:rsidRPr="008244C6">
        <w:rPr>
          <w:szCs w:val="28"/>
        </w:rPr>
        <w:t>-</w:t>
      </w:r>
      <w:r>
        <w:rPr>
          <w:szCs w:val="28"/>
        </w:rPr>
        <w:t xml:space="preserve"> </w:t>
      </w:r>
      <w:r w:rsidRPr="008244C6">
        <w:rPr>
          <w:szCs w:val="28"/>
        </w:rPr>
        <w:t>М.:</w:t>
      </w:r>
      <w:r>
        <w:rPr>
          <w:szCs w:val="28"/>
        </w:rPr>
        <w:t xml:space="preserve"> Финансы и статистика</w:t>
      </w:r>
      <w:r w:rsidRPr="008244C6">
        <w:rPr>
          <w:szCs w:val="28"/>
        </w:rPr>
        <w:t>, 20</w:t>
      </w:r>
      <w:r>
        <w:rPr>
          <w:szCs w:val="28"/>
        </w:rPr>
        <w:t>10.</w:t>
      </w:r>
      <w:r w:rsidRPr="008244C6">
        <w:rPr>
          <w:szCs w:val="28"/>
        </w:rPr>
        <w:t xml:space="preserve"> – 234с.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Липчиу</w:t>
      </w:r>
      <w:proofErr w:type="spellEnd"/>
      <w:r>
        <w:rPr>
          <w:szCs w:val="28"/>
        </w:rPr>
        <w:t xml:space="preserve">  Н.В. Проблемы формирования </w:t>
      </w:r>
      <w:r w:rsidRPr="008244C6">
        <w:rPr>
          <w:szCs w:val="28"/>
        </w:rPr>
        <w:t>конечных финансовых результатов деятельности организаций / Экономический анализ: теория и практика</w:t>
      </w:r>
      <w:r>
        <w:rPr>
          <w:szCs w:val="28"/>
        </w:rPr>
        <w:t xml:space="preserve">. - </w:t>
      </w:r>
      <w:r w:rsidRPr="008244C6">
        <w:rPr>
          <w:szCs w:val="28"/>
        </w:rPr>
        <w:t>№7</w:t>
      </w:r>
      <w:r>
        <w:rPr>
          <w:szCs w:val="28"/>
        </w:rPr>
        <w:t>.</w:t>
      </w:r>
      <w:r w:rsidRPr="008244C6">
        <w:rPr>
          <w:szCs w:val="28"/>
        </w:rPr>
        <w:t xml:space="preserve">- </w:t>
      </w:r>
      <w:r>
        <w:rPr>
          <w:szCs w:val="28"/>
        </w:rPr>
        <w:t>2011</w:t>
      </w:r>
      <w:r w:rsidRPr="008244C6">
        <w:rPr>
          <w:szCs w:val="28"/>
        </w:rPr>
        <w:t>.</w:t>
      </w:r>
      <w:r>
        <w:rPr>
          <w:szCs w:val="28"/>
        </w:rPr>
        <w:t xml:space="preserve"> –С.15-19.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 xml:space="preserve"> Любушин Н.П.  Анализ финансово – экономи</w:t>
      </w:r>
      <w:r>
        <w:rPr>
          <w:szCs w:val="28"/>
        </w:rPr>
        <w:t>ческой деятельности предприятий</w:t>
      </w:r>
      <w:r w:rsidRPr="008244C6">
        <w:rPr>
          <w:szCs w:val="28"/>
        </w:rPr>
        <w:t>: у</w:t>
      </w:r>
      <w:r>
        <w:rPr>
          <w:szCs w:val="28"/>
        </w:rPr>
        <w:t>ч. п</w:t>
      </w:r>
      <w:r w:rsidRPr="008244C6">
        <w:rPr>
          <w:szCs w:val="28"/>
        </w:rPr>
        <w:t xml:space="preserve">особие для ВУЗов. – М: </w:t>
      </w:r>
      <w:r>
        <w:rPr>
          <w:szCs w:val="28"/>
        </w:rPr>
        <w:t xml:space="preserve">ЮНИТИ – ДАНА, 2012.- </w:t>
      </w:r>
      <w:r w:rsidRPr="008244C6">
        <w:rPr>
          <w:szCs w:val="28"/>
        </w:rPr>
        <w:t>78</w:t>
      </w:r>
      <w:r>
        <w:rPr>
          <w:szCs w:val="28"/>
        </w:rPr>
        <w:t>0с.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 xml:space="preserve"> Любушин Н.П. Комплексный экономический анализ хозяйственной деятельности</w:t>
      </w:r>
      <w:r>
        <w:rPr>
          <w:szCs w:val="28"/>
        </w:rPr>
        <w:t>. - М.: ЮНИТИ – ДАНА, 2012.- 435с.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 xml:space="preserve"> Мазур</w:t>
      </w:r>
      <w:r>
        <w:rPr>
          <w:szCs w:val="28"/>
        </w:rPr>
        <w:t>ова И.И. Экономический анализ: о</w:t>
      </w:r>
      <w:r w:rsidRPr="008244C6">
        <w:rPr>
          <w:szCs w:val="28"/>
        </w:rPr>
        <w:t>сновы теории.</w:t>
      </w:r>
      <w:r>
        <w:rPr>
          <w:szCs w:val="28"/>
        </w:rPr>
        <w:t xml:space="preserve"> – М.: Высшее образование, 2009.</w:t>
      </w:r>
      <w:r w:rsidRPr="008244C6">
        <w:rPr>
          <w:szCs w:val="28"/>
        </w:rPr>
        <w:t xml:space="preserve"> – 513с.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8244C6">
        <w:rPr>
          <w:szCs w:val="28"/>
        </w:rPr>
        <w:t>Моляков</w:t>
      </w:r>
      <w:proofErr w:type="spellEnd"/>
      <w:r w:rsidRPr="008244C6">
        <w:rPr>
          <w:szCs w:val="28"/>
        </w:rPr>
        <w:t xml:space="preserve"> Д.С. Финансы предприятий</w:t>
      </w:r>
      <w:r>
        <w:rPr>
          <w:szCs w:val="28"/>
        </w:rPr>
        <w:t>. - М.: Финансы и статистика</w:t>
      </w:r>
      <w:r w:rsidRPr="008244C6">
        <w:rPr>
          <w:szCs w:val="28"/>
        </w:rPr>
        <w:t xml:space="preserve">, </w:t>
      </w:r>
      <w:r>
        <w:rPr>
          <w:szCs w:val="28"/>
        </w:rPr>
        <w:t>2009</w:t>
      </w:r>
      <w:r w:rsidRPr="008244C6">
        <w:rPr>
          <w:szCs w:val="28"/>
        </w:rPr>
        <w:t>.</w:t>
      </w:r>
      <w:r>
        <w:rPr>
          <w:szCs w:val="28"/>
        </w:rPr>
        <w:t xml:space="preserve"> – 359с.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Палий В.Ф. </w:t>
      </w:r>
      <w:r w:rsidRPr="008244C6">
        <w:rPr>
          <w:szCs w:val="28"/>
        </w:rPr>
        <w:t>Технико-экономичес</w:t>
      </w:r>
      <w:r>
        <w:rPr>
          <w:szCs w:val="28"/>
        </w:rPr>
        <w:t xml:space="preserve">кий анализ </w:t>
      </w:r>
      <w:proofErr w:type="spellStart"/>
      <w:r>
        <w:rPr>
          <w:szCs w:val="28"/>
        </w:rPr>
        <w:t>производственно</w:t>
      </w:r>
      <w:proofErr w:type="spellEnd"/>
      <w:r>
        <w:rPr>
          <w:szCs w:val="28"/>
        </w:rPr>
        <w:t xml:space="preserve"> - </w:t>
      </w:r>
      <w:r w:rsidRPr="008244C6">
        <w:rPr>
          <w:szCs w:val="28"/>
        </w:rPr>
        <w:t>хозяйственной деятельности предприятий</w:t>
      </w:r>
      <w:r>
        <w:rPr>
          <w:szCs w:val="28"/>
        </w:rPr>
        <w:t>. – М.: Финансы и статистка , 2012. – 183с.</w:t>
      </w:r>
      <w:r w:rsidRPr="008244C6">
        <w:rPr>
          <w:szCs w:val="28"/>
        </w:rPr>
        <w:t xml:space="preserve"> 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>Радченко</w:t>
      </w:r>
      <w:r>
        <w:rPr>
          <w:szCs w:val="28"/>
        </w:rPr>
        <w:t xml:space="preserve"> </w:t>
      </w:r>
      <w:r w:rsidRPr="008244C6">
        <w:rPr>
          <w:szCs w:val="28"/>
        </w:rPr>
        <w:t>Ю.В. Анализ финансовой отчетности: учебное пособие для вузов</w:t>
      </w:r>
      <w:r>
        <w:rPr>
          <w:szCs w:val="28"/>
        </w:rPr>
        <w:t xml:space="preserve">. - </w:t>
      </w:r>
      <w:r w:rsidRPr="008244C6">
        <w:rPr>
          <w:szCs w:val="28"/>
        </w:rPr>
        <w:t xml:space="preserve">Ростов н/Д: Феникс, </w:t>
      </w:r>
      <w:r>
        <w:rPr>
          <w:szCs w:val="28"/>
        </w:rPr>
        <w:t>2011</w:t>
      </w:r>
      <w:r w:rsidRPr="008244C6">
        <w:rPr>
          <w:szCs w:val="28"/>
        </w:rPr>
        <w:t>.-192с.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 xml:space="preserve"> Савицкая Г.В. Методика комплексного анализа хозяйственной деятельности</w:t>
      </w:r>
      <w:r>
        <w:rPr>
          <w:szCs w:val="28"/>
        </w:rPr>
        <w:t>.</w:t>
      </w:r>
      <w:r w:rsidRPr="008244C6">
        <w:rPr>
          <w:szCs w:val="28"/>
        </w:rPr>
        <w:t>– М.: ИНФРА –</w:t>
      </w:r>
      <w:r>
        <w:rPr>
          <w:szCs w:val="28"/>
        </w:rPr>
        <w:t xml:space="preserve"> М, 2012. – 320с.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8244C6">
        <w:rPr>
          <w:szCs w:val="28"/>
        </w:rPr>
        <w:t>Скоун</w:t>
      </w:r>
      <w:proofErr w:type="spellEnd"/>
      <w:r w:rsidRPr="008244C6">
        <w:rPr>
          <w:szCs w:val="28"/>
        </w:rPr>
        <w:t xml:space="preserve"> Т. Упра</w:t>
      </w:r>
      <w:r>
        <w:rPr>
          <w:szCs w:val="28"/>
        </w:rPr>
        <w:t>вленческий учет.- М.: ЮНИТИ, 2011.- 210с.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>Стоянов Е.А., Стоянова Е.С. Экспертная диагностика и аудит финансово-хозяйственного положения предприятия. - М.</w:t>
      </w:r>
      <w:r>
        <w:rPr>
          <w:szCs w:val="28"/>
        </w:rPr>
        <w:t>: Перспектива, 2012. – 190с.</w:t>
      </w:r>
    </w:p>
    <w:p w:rsidR="00BF19EC" w:rsidRPr="008244C6" w:rsidRDefault="00AC0275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Современный финансовый менеджмент</w:t>
      </w:r>
      <w:r w:rsidR="00BF19EC" w:rsidRPr="008244C6">
        <w:rPr>
          <w:szCs w:val="28"/>
        </w:rPr>
        <w:t>: теория и практика</w:t>
      </w:r>
      <w:r w:rsidR="00BF19EC">
        <w:rPr>
          <w:szCs w:val="28"/>
        </w:rPr>
        <w:t xml:space="preserve"> </w:t>
      </w:r>
      <w:r w:rsidR="00BF19EC" w:rsidRPr="008244C6">
        <w:rPr>
          <w:szCs w:val="28"/>
        </w:rPr>
        <w:t>/ Под ред. Стояновой</w:t>
      </w:r>
      <w:r w:rsidR="00BF19EC">
        <w:rPr>
          <w:szCs w:val="28"/>
        </w:rPr>
        <w:t xml:space="preserve"> </w:t>
      </w:r>
      <w:r w:rsidR="00BF19EC" w:rsidRPr="008244C6">
        <w:rPr>
          <w:szCs w:val="28"/>
        </w:rPr>
        <w:t>Е.С.- М.: Перспекти</w:t>
      </w:r>
      <w:r w:rsidR="00BF19EC">
        <w:rPr>
          <w:szCs w:val="28"/>
        </w:rPr>
        <w:t>ва, 2010. – 234с.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 w:rsidRPr="008244C6">
        <w:rPr>
          <w:szCs w:val="28"/>
        </w:rPr>
        <w:t xml:space="preserve">  Чуев И.Н. Комплексный экономический анализ хозяйственной деятельности: учебник для вузов.-</w:t>
      </w:r>
      <w:r>
        <w:rPr>
          <w:szCs w:val="28"/>
        </w:rPr>
        <w:t xml:space="preserve"> </w:t>
      </w:r>
      <w:r w:rsidRPr="008244C6">
        <w:rPr>
          <w:szCs w:val="28"/>
        </w:rPr>
        <w:t xml:space="preserve">М.: </w:t>
      </w:r>
      <w:r>
        <w:rPr>
          <w:szCs w:val="28"/>
        </w:rPr>
        <w:t>Дашков и К</w:t>
      </w:r>
      <w:r w:rsidRPr="008244C6">
        <w:rPr>
          <w:szCs w:val="28"/>
        </w:rPr>
        <w:t xml:space="preserve">о, </w:t>
      </w:r>
      <w:r>
        <w:rPr>
          <w:szCs w:val="28"/>
        </w:rPr>
        <w:t>2010.</w:t>
      </w:r>
      <w:r w:rsidRPr="008244C6">
        <w:rPr>
          <w:szCs w:val="28"/>
        </w:rPr>
        <w:t xml:space="preserve"> – 368с</w:t>
      </w:r>
      <w:r w:rsidRPr="008244C6">
        <w:rPr>
          <w:color w:val="000000"/>
          <w:spacing w:val="-4"/>
          <w:szCs w:val="28"/>
        </w:rPr>
        <w:t>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8244C6">
        <w:rPr>
          <w:szCs w:val="28"/>
        </w:rPr>
        <w:t>Шеремет</w:t>
      </w:r>
      <w:proofErr w:type="spellEnd"/>
      <w:r w:rsidRPr="008244C6">
        <w:rPr>
          <w:szCs w:val="28"/>
        </w:rPr>
        <w:t xml:space="preserve"> А.Д., </w:t>
      </w:r>
      <w:proofErr w:type="spellStart"/>
      <w:r w:rsidRPr="008244C6">
        <w:rPr>
          <w:szCs w:val="28"/>
        </w:rPr>
        <w:t>Сайфулин</w:t>
      </w:r>
      <w:proofErr w:type="spellEnd"/>
      <w:r w:rsidRPr="008244C6">
        <w:rPr>
          <w:szCs w:val="28"/>
        </w:rPr>
        <w:t xml:space="preserve"> Р.С. Методика финансового анализа</w:t>
      </w:r>
      <w:r w:rsidRPr="008244C6">
        <w:rPr>
          <w:noProof/>
          <w:szCs w:val="28"/>
        </w:rPr>
        <w:t xml:space="preserve"> -</w:t>
      </w:r>
      <w:r w:rsidRPr="008244C6">
        <w:rPr>
          <w:szCs w:val="28"/>
        </w:rPr>
        <w:t xml:space="preserve"> М.: ИНФРА- М,</w:t>
      </w:r>
      <w:r>
        <w:rPr>
          <w:noProof/>
          <w:szCs w:val="28"/>
        </w:rPr>
        <w:t xml:space="preserve"> 2010.</w:t>
      </w:r>
      <w:r w:rsidRPr="008244C6">
        <w:rPr>
          <w:noProof/>
          <w:szCs w:val="28"/>
        </w:rPr>
        <w:t xml:space="preserve"> -</w:t>
      </w:r>
      <w:r w:rsidRPr="008244C6">
        <w:rPr>
          <w:szCs w:val="28"/>
        </w:rPr>
        <w:t xml:space="preserve"> 176с.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proofErr w:type="spellStart"/>
      <w:r w:rsidRPr="008244C6">
        <w:rPr>
          <w:szCs w:val="28"/>
        </w:rPr>
        <w:t>Шим</w:t>
      </w:r>
      <w:proofErr w:type="spellEnd"/>
      <w:r w:rsidRPr="008244C6">
        <w:rPr>
          <w:szCs w:val="28"/>
        </w:rPr>
        <w:t xml:space="preserve"> Дж., </w:t>
      </w:r>
      <w:proofErr w:type="spellStart"/>
      <w:r w:rsidRPr="008244C6">
        <w:rPr>
          <w:szCs w:val="28"/>
        </w:rPr>
        <w:t>Сигел</w:t>
      </w:r>
      <w:proofErr w:type="spellEnd"/>
      <w:r w:rsidRPr="008244C6">
        <w:rPr>
          <w:szCs w:val="28"/>
        </w:rPr>
        <w:t xml:space="preserve"> Дж. Методы управления стоимостью и анализа з</w:t>
      </w:r>
      <w:r>
        <w:rPr>
          <w:szCs w:val="28"/>
        </w:rPr>
        <w:t xml:space="preserve">атрат. – М.: </w:t>
      </w:r>
      <w:proofErr w:type="spellStart"/>
      <w:r>
        <w:rPr>
          <w:szCs w:val="28"/>
        </w:rPr>
        <w:t>Филинъ</w:t>
      </w:r>
      <w:proofErr w:type="spellEnd"/>
      <w:r>
        <w:rPr>
          <w:szCs w:val="28"/>
        </w:rPr>
        <w:t>, 2010.- 170с.</w:t>
      </w:r>
    </w:p>
    <w:p w:rsidR="00BF19EC" w:rsidRPr="008244C6" w:rsidRDefault="00BF19EC" w:rsidP="00BF19EC">
      <w:pPr>
        <w:pStyle w:val="21"/>
        <w:numPr>
          <w:ilvl w:val="0"/>
          <w:numId w:val="7"/>
        </w:numPr>
        <w:tabs>
          <w:tab w:val="clear" w:pos="360"/>
          <w:tab w:val="left" w:pos="720"/>
          <w:tab w:val="num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after="0" w:line="24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Шишкин А.К. </w:t>
      </w:r>
      <w:r w:rsidRPr="008244C6">
        <w:rPr>
          <w:szCs w:val="28"/>
        </w:rPr>
        <w:t>Бухгалтерский учет и финансовый анал</w:t>
      </w:r>
      <w:r>
        <w:rPr>
          <w:szCs w:val="28"/>
        </w:rPr>
        <w:t>из на коммерческих предприятиях. – М.:  Инфра-М,  2012. – 120с.</w:t>
      </w:r>
    </w:p>
    <w:p w:rsidR="00BF19EC" w:rsidRPr="000339B8" w:rsidRDefault="00BF19EC" w:rsidP="00BF19EC">
      <w:pPr>
        <w:jc w:val="both"/>
        <w:rPr>
          <w:b/>
          <w:sz w:val="28"/>
          <w:szCs w:val="28"/>
        </w:rPr>
      </w:pPr>
    </w:p>
    <w:p w:rsidR="00BF19EC" w:rsidRDefault="00BF19EC" w:rsidP="00BF19EC"/>
    <w:p w:rsidR="00BF19EC" w:rsidRDefault="00BF19EC" w:rsidP="00BF19EC"/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CE1045" w:rsidRPr="007D3F06" w:rsidRDefault="00CE1045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F21D08" w:rsidRDefault="00F21D08" w:rsidP="00A77327">
      <w:pPr>
        <w:jc w:val="center"/>
        <w:rPr>
          <w:sz w:val="28"/>
          <w:szCs w:val="28"/>
        </w:rPr>
      </w:pPr>
    </w:p>
    <w:p w:rsidR="00F21D08" w:rsidRPr="00F21D08" w:rsidRDefault="000D3DD1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21D08">
        <w:rPr>
          <w:b/>
          <w:noProof/>
          <w:sz w:val="32"/>
          <w:szCs w:val="32"/>
        </w:rPr>
        <w:pict>
          <v:shape id="_x0000_s1046" type="#_x0000_t202" style="position:absolute;left:0;text-align:left;margin-left:324pt;margin-top:-45pt;width:153pt;height:27pt;z-index:251661312" filled="f" stroked="f">
            <v:textbox>
              <w:txbxContent>
                <w:p w:rsidR="00AC0275" w:rsidRPr="00C96E3D" w:rsidRDefault="00AC0275" w:rsidP="00A77327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C96E3D">
                    <w:rPr>
                      <w:b/>
                      <w:sz w:val="28"/>
                      <w:szCs w:val="28"/>
                    </w:rPr>
                    <w:t>Приложение 1</w:t>
                  </w:r>
                </w:p>
              </w:txbxContent>
            </v:textbox>
          </v:shape>
        </w:pict>
      </w:r>
      <w:r w:rsidR="00F21D08" w:rsidRPr="00F21D08">
        <w:rPr>
          <w:b/>
          <w:color w:val="000000"/>
          <w:sz w:val="27"/>
          <w:szCs w:val="27"/>
        </w:rPr>
        <w:t>Министерство науки и высшего образования Российской Федерации</w:t>
      </w:r>
    </w:p>
    <w:p w:rsid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F21D08" w:rsidRP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21D08">
        <w:rPr>
          <w:b/>
          <w:color w:val="000000"/>
          <w:sz w:val="27"/>
          <w:szCs w:val="27"/>
        </w:rPr>
        <w:t>Федеральное государственное бюджетное</w:t>
      </w:r>
    </w:p>
    <w:p w:rsidR="00F21D08" w:rsidRP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21D08">
        <w:rPr>
          <w:b/>
          <w:color w:val="000000"/>
          <w:sz w:val="27"/>
          <w:szCs w:val="27"/>
        </w:rPr>
        <w:t>образовательное учреждение высшего образования</w:t>
      </w:r>
    </w:p>
    <w:p w:rsidR="00F21D08" w:rsidRP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21D08">
        <w:rPr>
          <w:b/>
          <w:color w:val="000000"/>
          <w:sz w:val="27"/>
          <w:szCs w:val="27"/>
        </w:rPr>
        <w:t>«Российский экономический университет имени Г.В. Плеханова»</w:t>
      </w:r>
    </w:p>
    <w:p w:rsidR="00F21D08" w:rsidRPr="00F21D08" w:rsidRDefault="00F21D08" w:rsidP="00F21D08">
      <w:pPr>
        <w:pStyle w:val="ab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F21D08">
        <w:rPr>
          <w:b/>
          <w:color w:val="000000"/>
          <w:sz w:val="27"/>
          <w:szCs w:val="27"/>
        </w:rPr>
        <w:t>Оренбургский филиал РЭУ им. Г.В. Плеханова</w:t>
      </w:r>
    </w:p>
    <w:p w:rsidR="00A77327" w:rsidRDefault="00A77327" w:rsidP="00F21D08">
      <w:pPr>
        <w:jc w:val="center"/>
        <w:rPr>
          <w:sz w:val="28"/>
          <w:szCs w:val="28"/>
        </w:rPr>
      </w:pPr>
    </w:p>
    <w:p w:rsidR="00357AF6" w:rsidRDefault="00357AF6" w:rsidP="00A77327">
      <w:pPr>
        <w:jc w:val="center"/>
        <w:rPr>
          <w:sz w:val="28"/>
          <w:szCs w:val="28"/>
        </w:rPr>
      </w:pPr>
    </w:p>
    <w:p w:rsidR="00357AF6" w:rsidRDefault="00357AF6" w:rsidP="00A77327">
      <w:pPr>
        <w:jc w:val="center"/>
        <w:rPr>
          <w:sz w:val="28"/>
          <w:szCs w:val="28"/>
        </w:rPr>
      </w:pPr>
    </w:p>
    <w:p w:rsidR="00357AF6" w:rsidRDefault="00357AF6" w:rsidP="00A77327">
      <w:pPr>
        <w:jc w:val="center"/>
        <w:rPr>
          <w:sz w:val="28"/>
          <w:szCs w:val="28"/>
        </w:rPr>
      </w:pPr>
    </w:p>
    <w:p w:rsidR="00357AF6" w:rsidRDefault="00357AF6" w:rsidP="00A77327">
      <w:pPr>
        <w:jc w:val="center"/>
        <w:rPr>
          <w:sz w:val="28"/>
          <w:szCs w:val="28"/>
        </w:rPr>
      </w:pPr>
    </w:p>
    <w:p w:rsidR="00357AF6" w:rsidRPr="007D3F06" w:rsidRDefault="00357AF6" w:rsidP="00A77327">
      <w:pPr>
        <w:jc w:val="center"/>
        <w:rPr>
          <w:sz w:val="28"/>
          <w:szCs w:val="28"/>
        </w:rPr>
      </w:pPr>
    </w:p>
    <w:p w:rsidR="00A77327" w:rsidRPr="007D3F06" w:rsidRDefault="00A77327" w:rsidP="00A77327">
      <w:pPr>
        <w:jc w:val="center"/>
        <w:rPr>
          <w:sz w:val="28"/>
          <w:szCs w:val="28"/>
        </w:rPr>
      </w:pPr>
    </w:p>
    <w:p w:rsidR="00A77327" w:rsidRPr="007D3F06" w:rsidRDefault="00A77327" w:rsidP="00A77327">
      <w:pPr>
        <w:pStyle w:val="1"/>
        <w:rPr>
          <w:sz w:val="28"/>
          <w:szCs w:val="28"/>
        </w:rPr>
      </w:pPr>
    </w:p>
    <w:p w:rsidR="00A77327" w:rsidRDefault="00A77327" w:rsidP="00A77327">
      <w:pPr>
        <w:pStyle w:val="1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</w:p>
    <w:p w:rsidR="00A77327" w:rsidRDefault="00A77327" w:rsidP="00A77327"/>
    <w:p w:rsidR="00A77327" w:rsidRPr="00C96E3D" w:rsidRDefault="00A77327" w:rsidP="00A77327"/>
    <w:p w:rsidR="00A77327" w:rsidRPr="00BF19EC" w:rsidRDefault="00A77327" w:rsidP="00A773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C96E3D">
        <w:rPr>
          <w:sz w:val="28"/>
          <w:szCs w:val="28"/>
        </w:rPr>
        <w:t>по дисциплине</w:t>
      </w:r>
      <w:r>
        <w:rPr>
          <w:sz w:val="28"/>
          <w:szCs w:val="28"/>
        </w:rPr>
        <w:t>:</w:t>
      </w:r>
      <w:r>
        <w:t xml:space="preserve"> </w:t>
      </w:r>
      <w:r w:rsidR="00AC0275">
        <w:rPr>
          <w:b/>
          <w:color w:val="000000"/>
          <w:sz w:val="28"/>
          <w:szCs w:val="28"/>
        </w:rPr>
        <w:t>Современный финансовый менеджмент</w:t>
      </w:r>
    </w:p>
    <w:p w:rsidR="00A77327" w:rsidRPr="00C96E3D" w:rsidRDefault="00A77327" w:rsidP="00A77327"/>
    <w:p w:rsidR="00A77327" w:rsidRPr="007D3F06" w:rsidRDefault="00A77327" w:rsidP="00A77327">
      <w:pPr>
        <w:shd w:val="clear" w:color="auto" w:fill="FFFFFF"/>
        <w:jc w:val="center"/>
        <w:rPr>
          <w:sz w:val="28"/>
          <w:szCs w:val="28"/>
        </w:rPr>
      </w:pPr>
    </w:p>
    <w:p w:rsidR="00A77327" w:rsidRPr="00BF19EC" w:rsidRDefault="00A77327" w:rsidP="00A7732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тему: </w:t>
      </w:r>
      <w:r w:rsidRPr="00C96E3D">
        <w:rPr>
          <w:b/>
          <w:sz w:val="28"/>
          <w:szCs w:val="28"/>
        </w:rPr>
        <w:t>Поток денежных средств предприятия (на примере Филиала ««Башнефть-Оренбургнефтепродукт» ОАО АНК «Башнефть»)</w:t>
      </w:r>
    </w:p>
    <w:p w:rsidR="00A77327" w:rsidRPr="007D3F06" w:rsidRDefault="00A77327" w:rsidP="00A773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77327" w:rsidRPr="007D3F06" w:rsidRDefault="00A77327" w:rsidP="00A77327">
      <w:pPr>
        <w:shd w:val="clear" w:color="auto" w:fill="FFFFFF"/>
        <w:jc w:val="center"/>
        <w:rPr>
          <w:sz w:val="28"/>
          <w:szCs w:val="28"/>
        </w:rPr>
      </w:pPr>
    </w:p>
    <w:p w:rsidR="00A77327" w:rsidRPr="007D3F06" w:rsidRDefault="00A77327" w:rsidP="00A773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77327" w:rsidRPr="007D3F06" w:rsidRDefault="00A77327" w:rsidP="00A773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77327" w:rsidRDefault="00A77327" w:rsidP="00357AF6">
      <w:pPr>
        <w:shd w:val="clear" w:color="auto" w:fill="FFFFFF"/>
        <w:ind w:right="42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Выполнил: Иванов И.И</w:t>
      </w:r>
    </w:p>
    <w:p w:rsidR="00A77327" w:rsidRDefault="00A77327" w:rsidP="00357AF6">
      <w:pPr>
        <w:shd w:val="clear" w:color="auto" w:fill="FFFFFF"/>
        <w:ind w:right="42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 2 </w:t>
      </w:r>
      <w:r w:rsidR="00F21D08">
        <w:rPr>
          <w:color w:val="000000"/>
          <w:sz w:val="28"/>
          <w:szCs w:val="28"/>
        </w:rPr>
        <w:t>курса</w:t>
      </w:r>
      <w:r>
        <w:rPr>
          <w:color w:val="000000"/>
          <w:sz w:val="28"/>
          <w:szCs w:val="28"/>
        </w:rPr>
        <w:t xml:space="preserve"> </w:t>
      </w:r>
    </w:p>
    <w:p w:rsidR="00A77327" w:rsidRDefault="00A77327" w:rsidP="00357AF6">
      <w:pPr>
        <w:shd w:val="clear" w:color="auto" w:fill="FFFFFF"/>
        <w:ind w:right="42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направления «</w:t>
      </w:r>
      <w:r w:rsidR="003C0861">
        <w:rPr>
          <w:color w:val="000000"/>
          <w:sz w:val="28"/>
          <w:szCs w:val="28"/>
        </w:rPr>
        <w:t>Экономика</w:t>
      </w:r>
      <w:r>
        <w:rPr>
          <w:color w:val="000000"/>
          <w:sz w:val="28"/>
          <w:szCs w:val="28"/>
        </w:rPr>
        <w:t>»</w:t>
      </w:r>
    </w:p>
    <w:p w:rsidR="003C0861" w:rsidRDefault="00F21D08" w:rsidP="00357AF6">
      <w:pPr>
        <w:shd w:val="clear" w:color="auto" w:fill="FFFFFF"/>
        <w:ind w:right="42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магистерская программа</w:t>
      </w:r>
      <w:r w:rsidR="003C0861">
        <w:rPr>
          <w:color w:val="000000"/>
          <w:sz w:val="28"/>
          <w:szCs w:val="28"/>
        </w:rPr>
        <w:t xml:space="preserve"> «Финанс</w:t>
      </w:r>
      <w:r>
        <w:rPr>
          <w:color w:val="000000"/>
          <w:sz w:val="28"/>
          <w:szCs w:val="28"/>
        </w:rPr>
        <w:t>овая экономика</w:t>
      </w:r>
      <w:r w:rsidR="003C0861">
        <w:rPr>
          <w:color w:val="000000"/>
          <w:sz w:val="28"/>
          <w:szCs w:val="28"/>
        </w:rPr>
        <w:t>»</w:t>
      </w:r>
    </w:p>
    <w:p w:rsidR="00A77327" w:rsidRDefault="00A77327" w:rsidP="00357AF6">
      <w:pPr>
        <w:shd w:val="clear" w:color="auto" w:fill="FFFFFF"/>
        <w:ind w:right="42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Проверил: </w:t>
      </w:r>
      <w:r w:rsidR="00F21D08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.э.н., </w:t>
      </w:r>
      <w:r w:rsidR="00F21D08">
        <w:rPr>
          <w:color w:val="000000"/>
          <w:sz w:val="28"/>
          <w:szCs w:val="28"/>
        </w:rPr>
        <w:t>профессор</w:t>
      </w:r>
    </w:p>
    <w:p w:rsidR="00A77327" w:rsidRPr="007D3F06" w:rsidRDefault="00F21D08" w:rsidP="00357AF6">
      <w:pPr>
        <w:shd w:val="clear" w:color="auto" w:fill="FFFFFF"/>
        <w:ind w:right="42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Александрова Л.А.</w:t>
      </w:r>
    </w:p>
    <w:p w:rsidR="00A77327" w:rsidRPr="007D3F06" w:rsidRDefault="00A77327" w:rsidP="00A7732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77327" w:rsidRPr="007D3F06" w:rsidRDefault="00A77327" w:rsidP="00A77327">
      <w:pPr>
        <w:pStyle w:val="1"/>
        <w:rPr>
          <w:sz w:val="28"/>
          <w:szCs w:val="28"/>
        </w:rPr>
      </w:pPr>
    </w:p>
    <w:p w:rsidR="00A77327" w:rsidRPr="007D3F06" w:rsidRDefault="00A77327" w:rsidP="00A77327">
      <w:pPr>
        <w:pStyle w:val="1"/>
        <w:rPr>
          <w:sz w:val="28"/>
          <w:szCs w:val="28"/>
        </w:rPr>
      </w:pPr>
    </w:p>
    <w:p w:rsidR="00A77327" w:rsidRPr="007D3F06" w:rsidRDefault="00A77327" w:rsidP="00A77327">
      <w:pPr>
        <w:rPr>
          <w:sz w:val="28"/>
          <w:szCs w:val="28"/>
        </w:rPr>
      </w:pPr>
    </w:p>
    <w:p w:rsidR="00A77327" w:rsidRDefault="00A77327" w:rsidP="00A77327">
      <w:pPr>
        <w:rPr>
          <w:sz w:val="28"/>
          <w:szCs w:val="28"/>
        </w:rPr>
      </w:pPr>
    </w:p>
    <w:p w:rsidR="00A77327" w:rsidRDefault="00A77327" w:rsidP="00A77327">
      <w:pPr>
        <w:rPr>
          <w:sz w:val="28"/>
          <w:szCs w:val="28"/>
        </w:rPr>
      </w:pPr>
    </w:p>
    <w:p w:rsidR="00A77327" w:rsidRDefault="00A77327" w:rsidP="00A77327">
      <w:pPr>
        <w:rPr>
          <w:sz w:val="28"/>
          <w:szCs w:val="28"/>
        </w:rPr>
      </w:pPr>
    </w:p>
    <w:p w:rsidR="00A77327" w:rsidRDefault="00A77327" w:rsidP="00A77327">
      <w:pPr>
        <w:rPr>
          <w:sz w:val="28"/>
          <w:szCs w:val="28"/>
        </w:rPr>
      </w:pPr>
    </w:p>
    <w:p w:rsidR="00A77327" w:rsidRDefault="00A77327" w:rsidP="00A77327">
      <w:pPr>
        <w:rPr>
          <w:sz w:val="28"/>
          <w:szCs w:val="28"/>
        </w:rPr>
      </w:pPr>
    </w:p>
    <w:p w:rsidR="00A77327" w:rsidRDefault="00A77327" w:rsidP="00A77327">
      <w:pPr>
        <w:pStyle w:val="1"/>
        <w:rPr>
          <w:sz w:val="28"/>
          <w:szCs w:val="28"/>
        </w:rPr>
      </w:pPr>
    </w:p>
    <w:p w:rsidR="00A77327" w:rsidRPr="00A77327" w:rsidRDefault="00A77327" w:rsidP="00A77327"/>
    <w:p w:rsidR="00357AF6" w:rsidRDefault="00A77327" w:rsidP="00A77327">
      <w:pPr>
        <w:jc w:val="center"/>
        <w:rPr>
          <w:sz w:val="28"/>
          <w:szCs w:val="28"/>
        </w:rPr>
      </w:pPr>
      <w:r w:rsidRPr="007D3F06">
        <w:rPr>
          <w:sz w:val="28"/>
          <w:szCs w:val="28"/>
        </w:rPr>
        <w:t>Оренбург</w:t>
      </w:r>
      <w:r w:rsidR="00F21D08">
        <w:rPr>
          <w:sz w:val="28"/>
          <w:szCs w:val="28"/>
        </w:rPr>
        <w:t xml:space="preserve"> - 2019</w:t>
      </w:r>
      <w:r w:rsidRPr="007D3F06">
        <w:rPr>
          <w:sz w:val="28"/>
          <w:szCs w:val="28"/>
        </w:rPr>
        <w:t xml:space="preserve"> </w:t>
      </w:r>
    </w:p>
    <w:p w:rsidR="00A77327" w:rsidRPr="007D3F06" w:rsidRDefault="00A77327" w:rsidP="00A77327">
      <w:pPr>
        <w:jc w:val="center"/>
        <w:rPr>
          <w:sz w:val="28"/>
          <w:szCs w:val="28"/>
        </w:rPr>
      </w:pPr>
      <w:r w:rsidRPr="007D3F06">
        <w:rPr>
          <w:sz w:val="28"/>
          <w:szCs w:val="28"/>
        </w:rPr>
        <w:lastRenderedPageBreak/>
        <w:t>201</w:t>
      </w:r>
      <w:r w:rsidR="00CE1045">
        <w:rPr>
          <w:sz w:val="28"/>
          <w:szCs w:val="28"/>
        </w:rPr>
        <w:t>6</w:t>
      </w: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0D3DD1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  <w:r>
        <w:rPr>
          <w:b/>
          <w:noProof/>
          <w:snapToGrid/>
          <w:sz w:val="32"/>
          <w:szCs w:val="32"/>
        </w:rPr>
        <w:pict>
          <v:shape id="_x0000_s1048" type="#_x0000_t202" style="position:absolute;left:0;text-align:left;margin-left:333pt;margin-top:-36pt;width:135pt;height:27pt;z-index:251663360" filled="f" stroked="f">
            <v:textbox>
              <w:txbxContent>
                <w:p w:rsidR="00AC0275" w:rsidRPr="00C96E3D" w:rsidRDefault="00AC0275" w:rsidP="00A77327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C96E3D">
                    <w:rPr>
                      <w:b/>
                      <w:sz w:val="28"/>
                      <w:szCs w:val="28"/>
                    </w:rPr>
                    <w:t>Приложение 2</w:t>
                  </w:r>
                </w:p>
              </w:txbxContent>
            </v:textbox>
          </v:shape>
        </w:pict>
      </w:r>
      <w:r w:rsidR="00A77327">
        <w:rPr>
          <w:b/>
          <w:sz w:val="32"/>
          <w:szCs w:val="32"/>
        </w:rPr>
        <w:t>Содержание</w:t>
      </w:r>
    </w:p>
    <w:p w:rsidR="00A77327" w:rsidRPr="00C96E3D" w:rsidRDefault="00A77327" w:rsidP="00A77327">
      <w:pPr>
        <w:pStyle w:val="10"/>
        <w:spacing w:before="0" w:after="0" w:line="360" w:lineRule="auto"/>
        <w:rPr>
          <w:sz w:val="28"/>
          <w:szCs w:val="28"/>
        </w:rPr>
      </w:pPr>
    </w:p>
    <w:p w:rsidR="00A77327" w:rsidRPr="00357AF6" w:rsidRDefault="00A77327" w:rsidP="00A77327">
      <w:pPr>
        <w:spacing w:line="360" w:lineRule="auto"/>
        <w:rPr>
          <w:sz w:val="28"/>
          <w:szCs w:val="28"/>
        </w:rPr>
      </w:pPr>
      <w:r w:rsidRPr="00C96E3D">
        <w:rPr>
          <w:sz w:val="28"/>
          <w:szCs w:val="28"/>
        </w:rPr>
        <w:t>Введение</w:t>
      </w:r>
      <w:r w:rsidRPr="00357AF6">
        <w:rPr>
          <w:sz w:val="28"/>
          <w:szCs w:val="28"/>
        </w:rPr>
        <w:t>…………………………………………………………………………..3</w:t>
      </w:r>
    </w:p>
    <w:p w:rsidR="00A77327" w:rsidRPr="00357AF6" w:rsidRDefault="00A77327" w:rsidP="00A77327">
      <w:pPr>
        <w:pStyle w:val="21"/>
        <w:spacing w:after="0" w:line="360" w:lineRule="auto"/>
        <w:rPr>
          <w:szCs w:val="28"/>
        </w:rPr>
      </w:pPr>
      <w:r w:rsidRPr="00357AF6">
        <w:rPr>
          <w:szCs w:val="28"/>
        </w:rPr>
        <w:t xml:space="preserve">1  Теоретические аспекты формирования денежных потоков организации …5 </w:t>
      </w:r>
    </w:p>
    <w:p w:rsidR="00A77327" w:rsidRPr="00357AF6" w:rsidRDefault="00A77327" w:rsidP="00A77327">
      <w:pPr>
        <w:pStyle w:val="21"/>
        <w:spacing w:after="0" w:line="360" w:lineRule="auto"/>
        <w:rPr>
          <w:szCs w:val="28"/>
        </w:rPr>
      </w:pPr>
      <w:r w:rsidRPr="00357AF6">
        <w:rPr>
          <w:szCs w:val="28"/>
        </w:rPr>
        <w:t xml:space="preserve">1.1 Экономическая сущность денежных потоков организации……………….5                         </w:t>
      </w:r>
    </w:p>
    <w:p w:rsidR="00A77327" w:rsidRPr="00357AF6" w:rsidRDefault="00A77327" w:rsidP="00A77327">
      <w:pPr>
        <w:spacing w:line="360" w:lineRule="auto"/>
        <w:rPr>
          <w:sz w:val="28"/>
          <w:szCs w:val="28"/>
        </w:rPr>
      </w:pPr>
      <w:r w:rsidRPr="00357AF6">
        <w:rPr>
          <w:sz w:val="28"/>
          <w:szCs w:val="28"/>
        </w:rPr>
        <w:t xml:space="preserve">1.2 Методы управления денежными потоками организации ………………..10                           </w:t>
      </w:r>
    </w:p>
    <w:p w:rsidR="00A77327" w:rsidRPr="00357AF6" w:rsidRDefault="00A77327" w:rsidP="00A77327">
      <w:pPr>
        <w:pStyle w:val="21"/>
        <w:spacing w:after="0" w:line="360" w:lineRule="auto"/>
        <w:rPr>
          <w:szCs w:val="28"/>
        </w:rPr>
      </w:pPr>
      <w:r w:rsidRPr="00357AF6">
        <w:rPr>
          <w:szCs w:val="28"/>
        </w:rPr>
        <w:t xml:space="preserve">1.3 Этапы управления денежными потоками организации…………………..14                               </w:t>
      </w:r>
    </w:p>
    <w:p w:rsidR="00A77327" w:rsidRPr="00357AF6" w:rsidRDefault="00A77327" w:rsidP="00A77327">
      <w:pPr>
        <w:pStyle w:val="21"/>
        <w:spacing w:after="0" w:line="360" w:lineRule="auto"/>
        <w:rPr>
          <w:szCs w:val="28"/>
        </w:rPr>
      </w:pPr>
      <w:r w:rsidRPr="00357AF6">
        <w:rPr>
          <w:szCs w:val="28"/>
        </w:rPr>
        <w:t>2  Анализ денежных потоков ООО «ХХХ»…………………………………...19</w:t>
      </w:r>
    </w:p>
    <w:p w:rsidR="00A77327" w:rsidRPr="00357AF6" w:rsidRDefault="00A77327" w:rsidP="00A77327">
      <w:pPr>
        <w:pStyle w:val="21"/>
        <w:spacing w:after="0" w:line="360" w:lineRule="auto"/>
        <w:rPr>
          <w:szCs w:val="28"/>
        </w:rPr>
      </w:pPr>
      <w:r w:rsidRPr="00357AF6">
        <w:rPr>
          <w:szCs w:val="28"/>
        </w:rPr>
        <w:t>2.1 Краткая экономическая характеристика ООО «ХХХ»……………………19</w:t>
      </w:r>
    </w:p>
    <w:p w:rsidR="00A77327" w:rsidRPr="00357AF6" w:rsidRDefault="00A77327" w:rsidP="00A77327">
      <w:pPr>
        <w:pStyle w:val="21"/>
        <w:spacing w:after="0" w:line="360" w:lineRule="auto"/>
        <w:rPr>
          <w:szCs w:val="28"/>
        </w:rPr>
      </w:pPr>
      <w:r w:rsidRPr="00357AF6">
        <w:rPr>
          <w:szCs w:val="28"/>
        </w:rPr>
        <w:t xml:space="preserve">2.2 Оценка состава, структуры и динамики движения денежных потоков организации………………………………………………………………………26                            </w:t>
      </w:r>
    </w:p>
    <w:p w:rsidR="00A77327" w:rsidRPr="00357AF6" w:rsidRDefault="00A77327" w:rsidP="00A77327">
      <w:pPr>
        <w:adjustRightInd w:val="0"/>
        <w:spacing w:line="360" w:lineRule="auto"/>
        <w:rPr>
          <w:sz w:val="28"/>
          <w:szCs w:val="28"/>
        </w:rPr>
      </w:pPr>
      <w:r w:rsidRPr="00357AF6">
        <w:rPr>
          <w:sz w:val="28"/>
          <w:szCs w:val="28"/>
        </w:rPr>
        <w:t xml:space="preserve">2.3  Оценка эффективности использования денежных потоков организации.31                           </w:t>
      </w:r>
    </w:p>
    <w:p w:rsidR="00A77327" w:rsidRPr="00357AF6" w:rsidRDefault="00A77327" w:rsidP="00A77327">
      <w:pPr>
        <w:tabs>
          <w:tab w:val="left" w:pos="9000"/>
        </w:tabs>
        <w:spacing w:line="360" w:lineRule="auto"/>
        <w:rPr>
          <w:sz w:val="28"/>
          <w:szCs w:val="28"/>
        </w:rPr>
      </w:pPr>
      <w:r w:rsidRPr="00357AF6">
        <w:rPr>
          <w:sz w:val="28"/>
          <w:szCs w:val="28"/>
        </w:rPr>
        <w:t xml:space="preserve">2.4 Прогнозирование денежных потоков организации………………………..35                                     Заключение ………………………………………………………………………39                                                                                                      </w:t>
      </w:r>
    </w:p>
    <w:p w:rsidR="00A77327" w:rsidRPr="00357AF6" w:rsidRDefault="00A77327" w:rsidP="00A77327">
      <w:pPr>
        <w:spacing w:line="360" w:lineRule="auto"/>
        <w:rPr>
          <w:sz w:val="28"/>
          <w:szCs w:val="28"/>
        </w:rPr>
      </w:pPr>
      <w:r w:rsidRPr="00357AF6">
        <w:rPr>
          <w:sz w:val="28"/>
          <w:szCs w:val="28"/>
        </w:rPr>
        <w:t xml:space="preserve">Список использованных источников…………………………………………..43                                                             </w:t>
      </w:r>
    </w:p>
    <w:p w:rsidR="00A77327" w:rsidRPr="00C96E3D" w:rsidRDefault="00A77327" w:rsidP="00A77327">
      <w:pPr>
        <w:pStyle w:val="a6"/>
        <w:tabs>
          <w:tab w:val="left" w:pos="142"/>
          <w:tab w:val="left" w:pos="284"/>
          <w:tab w:val="left" w:pos="426"/>
          <w:tab w:val="left" w:pos="1276"/>
        </w:tabs>
        <w:jc w:val="left"/>
        <w:rPr>
          <w:b w:val="0"/>
          <w:szCs w:val="28"/>
        </w:rPr>
      </w:pPr>
      <w:r w:rsidRPr="00357AF6">
        <w:rPr>
          <w:b w:val="0"/>
          <w:szCs w:val="28"/>
        </w:rPr>
        <w:t>Приложения……………………………………………………………………...</w:t>
      </w:r>
      <w:r>
        <w:rPr>
          <w:b w:val="0"/>
          <w:szCs w:val="28"/>
        </w:rPr>
        <w:t>46</w:t>
      </w: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A77327" w:rsidP="00A77327">
      <w:pPr>
        <w:pStyle w:val="10"/>
        <w:spacing w:before="0" w:after="0" w:line="360" w:lineRule="auto"/>
        <w:jc w:val="center"/>
        <w:rPr>
          <w:b/>
          <w:sz w:val="32"/>
          <w:szCs w:val="32"/>
        </w:rPr>
      </w:pPr>
    </w:p>
    <w:p w:rsidR="00A77327" w:rsidRDefault="000D3DD1" w:rsidP="00A77327">
      <w:pPr>
        <w:pStyle w:val="10"/>
        <w:spacing w:before="0"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napToGrid/>
          <w:sz w:val="32"/>
          <w:szCs w:val="32"/>
        </w:rPr>
        <w:pict>
          <v:shape id="_x0000_s1029" type="#_x0000_t202" style="position:absolute;left:0;text-align:left;margin-left:299pt;margin-top:-44.25pt;width:180pt;height:27pt;z-index:251648000" filled="f" stroked="f">
            <v:textbox>
              <w:txbxContent>
                <w:p w:rsidR="00AC0275" w:rsidRPr="00693554" w:rsidRDefault="00AC0275" w:rsidP="00A77327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693554">
                    <w:rPr>
                      <w:b/>
                      <w:sz w:val="28"/>
                      <w:szCs w:val="28"/>
                    </w:rPr>
                    <w:t>Приложение 3</w:t>
                  </w:r>
                </w:p>
              </w:txbxContent>
            </v:textbox>
          </v:shape>
        </w:pict>
      </w:r>
      <w:r w:rsidR="00A77327" w:rsidRPr="00383A2B">
        <w:rPr>
          <w:b/>
          <w:sz w:val="32"/>
          <w:szCs w:val="32"/>
        </w:rPr>
        <w:t>Введение</w:t>
      </w:r>
    </w:p>
    <w:p w:rsidR="00A77327" w:rsidRDefault="00A77327" w:rsidP="00A77327">
      <w:pPr>
        <w:pStyle w:val="10"/>
        <w:spacing w:before="0" w:after="0" w:line="360" w:lineRule="auto"/>
        <w:ind w:firstLine="720"/>
        <w:jc w:val="center"/>
        <w:rPr>
          <w:sz w:val="28"/>
          <w:szCs w:val="28"/>
        </w:rPr>
      </w:pPr>
    </w:p>
    <w:p w:rsidR="00A77327" w:rsidRPr="008C13C4" w:rsidRDefault="00A77327" w:rsidP="00B97661">
      <w:pPr>
        <w:pStyle w:val="10"/>
        <w:spacing w:before="0" w:after="0" w:line="360" w:lineRule="auto"/>
        <w:ind w:firstLine="720"/>
        <w:jc w:val="both"/>
        <w:rPr>
          <w:sz w:val="28"/>
          <w:szCs w:val="28"/>
        </w:rPr>
      </w:pPr>
      <w:r w:rsidRPr="008C13C4">
        <w:rPr>
          <w:sz w:val="28"/>
          <w:szCs w:val="28"/>
        </w:rPr>
        <w:t xml:space="preserve">В современных экономических условиях, отличающихся глобализацией экономики, усилением международной финансовой взаимозависимости, появлением новых видов экономической деятельности, все большую роль начинают играть финансовые потоки, опосредующие все стадии производства и перераспределения валового внутреннего продукта. В этой связи, проблемы оценки эффективности движения финансовых потоков, их взаимовлияния и взаимодействия, оптимизации их государственного регулирования являются предметом исследования нового самостоятельного раздела финансовой науки. </w:t>
      </w:r>
    </w:p>
    <w:p w:rsidR="00A77327" w:rsidRPr="008C13C4" w:rsidRDefault="00A77327" w:rsidP="00B97661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C13C4">
        <w:rPr>
          <w:sz w:val="28"/>
          <w:szCs w:val="28"/>
        </w:rPr>
        <w:t xml:space="preserve">Таким образом, финансовые потоки, представляют собой движение финансовых ресурсов в процессе их формирования, распределения и  использования, независимо от источников образования, формы представления, институциональной и территориальной принадлежности.  Это объективное экономическое понятие в пределах категории «финансы», содержание которой определяется условиями материально-финансовой сбалансированности экономики. </w:t>
      </w:r>
    </w:p>
    <w:p w:rsidR="00A77327" w:rsidRPr="008C13C4" w:rsidRDefault="00A77327" w:rsidP="00B97661">
      <w:pPr>
        <w:pStyle w:val="ab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8C13C4">
        <w:rPr>
          <w:sz w:val="28"/>
          <w:szCs w:val="28"/>
        </w:rPr>
        <w:t>Без знания определенных закономерностей движения финансовых потоков невозможно эффективное государственное регулирование экономики (через бюджетные и внебюджетные фонды, установление правовых норм предпринимательства, воздействие на фондовые рынки и т.п.) и обеспечение ее стабильности и сбалансированности.</w:t>
      </w:r>
    </w:p>
    <w:p w:rsidR="00A77327" w:rsidRPr="008C13C4" w:rsidRDefault="00A77327" w:rsidP="00B97661">
      <w:pPr>
        <w:pStyle w:val="ab"/>
        <w:spacing w:before="0" w:beforeAutospacing="0" w:after="0" w:afterAutospacing="0" w:line="360" w:lineRule="auto"/>
        <w:ind w:firstLine="720"/>
        <w:jc w:val="both"/>
        <w:rPr>
          <w:color w:val="000000"/>
          <w:sz w:val="28"/>
          <w:szCs w:val="28"/>
        </w:rPr>
      </w:pPr>
      <w:r w:rsidRPr="008C13C4">
        <w:rPr>
          <w:sz w:val="28"/>
          <w:szCs w:val="28"/>
        </w:rPr>
        <w:t xml:space="preserve">Равенство поступления и расходования финансовых потоков свидетельствует о том, что платежеспособный спрос организаций, формирующийся в результате финансирования затрат на развитие и функционирование непроизводственной сферы, имеет материальное покрытие, поскольку соответствует созданным финансовым ресурсам. Поэтому условие материально-финансовой сбалансированности может быть представлено как в </w:t>
      </w:r>
      <w:r w:rsidRPr="008C13C4">
        <w:rPr>
          <w:sz w:val="28"/>
          <w:szCs w:val="28"/>
        </w:rPr>
        <w:lastRenderedPageBreak/>
        <w:t xml:space="preserve">форме соответствия суммы финансовых потоков и объема материальных благ, так и в виде балансового равенства их поступления и расходования. </w:t>
      </w:r>
      <w:r w:rsidRPr="008C13C4">
        <w:rPr>
          <w:color w:val="000000"/>
          <w:sz w:val="28"/>
          <w:szCs w:val="28"/>
        </w:rPr>
        <w:t>Этими обстоятельствами обусловлен выбор темы исследования.</w:t>
      </w:r>
    </w:p>
    <w:p w:rsidR="00A77327" w:rsidRPr="003F3542" w:rsidRDefault="00A77327" w:rsidP="00B97661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3C4">
        <w:rPr>
          <w:color w:val="000000"/>
          <w:sz w:val="28"/>
          <w:szCs w:val="28"/>
        </w:rPr>
        <w:t xml:space="preserve">Целью </w:t>
      </w:r>
      <w:r>
        <w:rPr>
          <w:color w:val="000000"/>
          <w:sz w:val="28"/>
          <w:szCs w:val="28"/>
        </w:rPr>
        <w:t>представленной</w:t>
      </w:r>
      <w:r w:rsidRPr="008C13C4">
        <w:rPr>
          <w:color w:val="000000"/>
          <w:sz w:val="28"/>
          <w:szCs w:val="28"/>
        </w:rPr>
        <w:t xml:space="preserve"> работы  является  анализ системы методов управления денежными потоками организации и разработка рекомендаций по </w:t>
      </w:r>
      <w:r w:rsidRPr="003F3542">
        <w:rPr>
          <w:color w:val="000000"/>
          <w:sz w:val="28"/>
          <w:szCs w:val="28"/>
        </w:rPr>
        <w:t>улучшению механизма управления денежными потоками.</w:t>
      </w:r>
    </w:p>
    <w:p w:rsidR="00A77327" w:rsidRPr="003F3542" w:rsidRDefault="00A77327" w:rsidP="00B97661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3542">
        <w:rPr>
          <w:color w:val="000000"/>
          <w:sz w:val="28"/>
          <w:szCs w:val="28"/>
        </w:rPr>
        <w:t>В работе для достижения поставленной цели  необходимо решить следующие задачи:</w:t>
      </w:r>
    </w:p>
    <w:p w:rsidR="00A77327" w:rsidRPr="00346026" w:rsidRDefault="00A77327" w:rsidP="00B97661">
      <w:pPr>
        <w:pStyle w:val="21"/>
        <w:tabs>
          <w:tab w:val="left" w:pos="1080"/>
          <w:tab w:val="left" w:pos="1260"/>
        </w:tabs>
        <w:spacing w:line="360" w:lineRule="auto"/>
        <w:ind w:firstLine="709"/>
        <w:jc w:val="both"/>
        <w:rPr>
          <w:color w:val="000000"/>
          <w:szCs w:val="28"/>
        </w:rPr>
      </w:pPr>
      <w:r w:rsidRPr="00346026">
        <w:rPr>
          <w:color w:val="000000"/>
          <w:szCs w:val="28"/>
        </w:rPr>
        <w:t>1) рассмотреть теоретические основы изучения и понятие денежных потоков организации;</w:t>
      </w:r>
    </w:p>
    <w:p w:rsidR="00A77327" w:rsidRPr="00346026" w:rsidRDefault="00A77327" w:rsidP="00B97661">
      <w:pPr>
        <w:pStyle w:val="21"/>
        <w:tabs>
          <w:tab w:val="left" w:pos="1080"/>
          <w:tab w:val="left" w:pos="1260"/>
        </w:tabs>
        <w:spacing w:line="360" w:lineRule="auto"/>
        <w:ind w:firstLine="709"/>
        <w:jc w:val="both"/>
        <w:rPr>
          <w:szCs w:val="28"/>
        </w:rPr>
      </w:pPr>
      <w:r w:rsidRPr="00346026">
        <w:rPr>
          <w:color w:val="000000"/>
          <w:szCs w:val="28"/>
        </w:rPr>
        <w:t>2) дать</w:t>
      </w:r>
      <w:r w:rsidRPr="00346026">
        <w:rPr>
          <w:szCs w:val="28"/>
        </w:rPr>
        <w:t xml:space="preserve"> организационно-экономическую характеристику Филиалу ««Башнефть-Оренбургнефтепродукт» ОАО АНК «Башнефть»;</w:t>
      </w:r>
    </w:p>
    <w:p w:rsidR="00A77327" w:rsidRPr="00346026" w:rsidRDefault="00A77327" w:rsidP="00B97661">
      <w:pPr>
        <w:pStyle w:val="21"/>
        <w:tabs>
          <w:tab w:val="left" w:pos="1080"/>
          <w:tab w:val="left" w:pos="1260"/>
        </w:tabs>
        <w:spacing w:line="360" w:lineRule="auto"/>
        <w:ind w:firstLine="709"/>
        <w:jc w:val="both"/>
        <w:rPr>
          <w:szCs w:val="28"/>
        </w:rPr>
      </w:pPr>
      <w:r w:rsidRPr="00346026">
        <w:rPr>
          <w:szCs w:val="28"/>
        </w:rPr>
        <w:t>3) провести анализ денежных потоков организации;</w:t>
      </w:r>
    </w:p>
    <w:p w:rsidR="00A77327" w:rsidRPr="00346026" w:rsidRDefault="00A77327" w:rsidP="00B97661">
      <w:pPr>
        <w:pStyle w:val="21"/>
        <w:tabs>
          <w:tab w:val="left" w:pos="1080"/>
          <w:tab w:val="left" w:pos="1260"/>
        </w:tabs>
        <w:spacing w:line="360" w:lineRule="auto"/>
        <w:ind w:firstLine="709"/>
        <w:jc w:val="both"/>
        <w:rPr>
          <w:szCs w:val="28"/>
        </w:rPr>
      </w:pPr>
      <w:r w:rsidRPr="00346026">
        <w:rPr>
          <w:szCs w:val="28"/>
        </w:rPr>
        <w:t>4) осуществить анализ эффективности движения денежных;</w:t>
      </w:r>
    </w:p>
    <w:p w:rsidR="00A77327" w:rsidRPr="003F3542" w:rsidRDefault="00A77327" w:rsidP="00B97661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Pr="003F3542">
        <w:rPr>
          <w:sz w:val="28"/>
          <w:szCs w:val="28"/>
        </w:rPr>
        <w:t>провести процесс прогнозирования денежных потоков организации;</w:t>
      </w:r>
    </w:p>
    <w:p w:rsidR="00A77327" w:rsidRPr="003F3542" w:rsidRDefault="00A77327" w:rsidP="00B97661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3F3542">
        <w:rPr>
          <w:sz w:val="28"/>
          <w:szCs w:val="28"/>
        </w:rPr>
        <w:t xml:space="preserve"> рассмотреть процесс планирования денежных потоков Филиала ««Башнефть-Оренбургнефтепродукт» ОАО АНК «Башнефть»;</w:t>
      </w:r>
    </w:p>
    <w:p w:rsidR="00A77327" w:rsidRPr="003F3542" w:rsidRDefault="00A77327" w:rsidP="00B97661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7) </w:t>
      </w:r>
      <w:r w:rsidRPr="003F3542">
        <w:rPr>
          <w:sz w:val="28"/>
          <w:szCs w:val="28"/>
        </w:rPr>
        <w:t>осветить способы оптимизации денежных потоков</w:t>
      </w:r>
      <w:r>
        <w:rPr>
          <w:sz w:val="28"/>
          <w:szCs w:val="28"/>
        </w:rPr>
        <w:t>;</w:t>
      </w:r>
    </w:p>
    <w:p w:rsidR="00A77327" w:rsidRPr="003F3542" w:rsidRDefault="00A77327" w:rsidP="00B97661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Pr="003F3542">
        <w:rPr>
          <w:color w:val="000000"/>
          <w:sz w:val="28"/>
          <w:szCs w:val="28"/>
        </w:rPr>
        <w:t>разработать рекомендации по улучшению механизма управления денежными потоками анализируемой организации.</w:t>
      </w:r>
    </w:p>
    <w:p w:rsidR="00A77327" w:rsidRDefault="00A77327" w:rsidP="00B97661">
      <w:pPr>
        <w:tabs>
          <w:tab w:val="left" w:pos="1080"/>
          <w:tab w:val="left" w:pos="1260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3542">
        <w:rPr>
          <w:color w:val="000000"/>
          <w:sz w:val="28"/>
          <w:szCs w:val="28"/>
        </w:rPr>
        <w:t xml:space="preserve">Объект исследования – </w:t>
      </w:r>
      <w:r w:rsidRPr="003F3542">
        <w:rPr>
          <w:sz w:val="28"/>
          <w:szCs w:val="28"/>
        </w:rPr>
        <w:t>Филиал ««Башнефть-Оренбургнефтепродукт» ОАО АНК «Башнефть»</w:t>
      </w:r>
      <w:r w:rsidRPr="003F3542">
        <w:rPr>
          <w:color w:val="000000"/>
          <w:sz w:val="28"/>
          <w:szCs w:val="28"/>
        </w:rPr>
        <w:t>. Предмет исследования</w:t>
      </w:r>
      <w:r w:rsidRPr="008C13C4">
        <w:rPr>
          <w:color w:val="000000"/>
          <w:sz w:val="28"/>
          <w:szCs w:val="28"/>
        </w:rPr>
        <w:t xml:space="preserve">  - процесс управления денежными потоками </w:t>
      </w:r>
      <w:r>
        <w:rPr>
          <w:sz w:val="28"/>
          <w:szCs w:val="28"/>
        </w:rPr>
        <w:t>Филиала ««Башнефть-Оренбургнефтепродукт» ОАО АНК «Башнефть»</w:t>
      </w:r>
      <w:r w:rsidRPr="008C13C4">
        <w:rPr>
          <w:color w:val="000000"/>
          <w:sz w:val="28"/>
          <w:szCs w:val="28"/>
        </w:rPr>
        <w:t>.</w:t>
      </w:r>
    </w:p>
    <w:p w:rsidR="00A77327" w:rsidRDefault="00A77327" w:rsidP="00B976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Источниками информации для анализа денежных потоков являются: бухгалтерский баланс, отчет о прибылях и убытках  и отчет о финансовых результатах, отчёт о движении денежных средств (приложения 2 - 4).</w:t>
      </w:r>
    </w:p>
    <w:p w:rsidR="00A77327" w:rsidRDefault="00A77327" w:rsidP="00B9766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информационным источником является «Отчет о движении денежных средств». Сведения о движении денежных средств организации </w:t>
      </w:r>
      <w:r>
        <w:rPr>
          <w:sz w:val="28"/>
          <w:szCs w:val="28"/>
        </w:rPr>
        <w:lastRenderedPageBreak/>
        <w:t>отражаются в данном отчете нарастающим итогом с начала года и представляются в валюте Российской Федерации.</w:t>
      </w:r>
    </w:p>
    <w:p w:rsidR="00A77327" w:rsidRPr="008C13C4" w:rsidRDefault="00A77327" w:rsidP="00B97661">
      <w:pPr>
        <w:spacing w:line="360" w:lineRule="auto"/>
        <w:ind w:right="-2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</w:t>
      </w:r>
      <w:r w:rsidRPr="008C13C4">
        <w:rPr>
          <w:sz w:val="28"/>
          <w:szCs w:val="28"/>
        </w:rPr>
        <w:t xml:space="preserve">работы были использованы нормативно- правовые акты по исследуемой проблеме, труды ученых-экономистов по вопросам финансового менеджмента, таких как </w:t>
      </w:r>
      <w:r>
        <w:rPr>
          <w:sz w:val="28"/>
          <w:szCs w:val="28"/>
        </w:rPr>
        <w:t xml:space="preserve">Ван </w:t>
      </w:r>
      <w:proofErr w:type="spellStart"/>
      <w:r>
        <w:rPr>
          <w:sz w:val="28"/>
          <w:szCs w:val="28"/>
        </w:rPr>
        <w:t>Хорн</w:t>
      </w:r>
      <w:proofErr w:type="spellEnd"/>
      <w:r>
        <w:rPr>
          <w:sz w:val="28"/>
          <w:szCs w:val="28"/>
        </w:rPr>
        <w:t xml:space="preserve"> Дж.</w:t>
      </w:r>
      <w:r w:rsidRPr="008C13C4">
        <w:rPr>
          <w:sz w:val="28"/>
          <w:szCs w:val="28"/>
        </w:rPr>
        <w:t>, Е. С. Стоянова, Г. В. Савицкая,  В. В. Ковалев</w:t>
      </w:r>
      <w:r>
        <w:rPr>
          <w:sz w:val="28"/>
          <w:szCs w:val="28"/>
        </w:rPr>
        <w:t>, Т.В. Тимофеева</w:t>
      </w:r>
      <w:r w:rsidRPr="008C13C4">
        <w:rPr>
          <w:sz w:val="28"/>
          <w:szCs w:val="28"/>
        </w:rPr>
        <w:t xml:space="preserve"> и др., материалы периодической печати, финансовая и бухгалтерская отчетность анализируемой организации.</w:t>
      </w:r>
    </w:p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346026" w:rsidRDefault="00346026" w:rsidP="00A77327"/>
    <w:p w:rsidR="00346026" w:rsidRDefault="00346026" w:rsidP="00A77327"/>
    <w:p w:rsidR="00346026" w:rsidRDefault="00346026" w:rsidP="00A77327"/>
    <w:p w:rsidR="00346026" w:rsidRDefault="00346026" w:rsidP="00A77327"/>
    <w:p w:rsidR="00346026" w:rsidRDefault="00346026" w:rsidP="00A77327"/>
    <w:p w:rsidR="00346026" w:rsidRDefault="00346026" w:rsidP="00A77327"/>
    <w:p w:rsidR="00346026" w:rsidRDefault="00346026" w:rsidP="00A77327"/>
    <w:p w:rsidR="00346026" w:rsidRDefault="00346026" w:rsidP="00A77327"/>
    <w:p w:rsidR="00346026" w:rsidRDefault="00346026" w:rsidP="00A77327"/>
    <w:p w:rsidR="00346026" w:rsidRDefault="00346026" w:rsidP="00A77327"/>
    <w:p w:rsidR="00346026" w:rsidRDefault="00346026" w:rsidP="00A77327"/>
    <w:p w:rsidR="00346026" w:rsidRDefault="00346026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Default="00A77327" w:rsidP="00A77327"/>
    <w:p w:rsidR="00A77327" w:rsidRPr="00346026" w:rsidRDefault="000D3DD1" w:rsidP="00A77327">
      <w:pPr>
        <w:pStyle w:val="21"/>
        <w:tabs>
          <w:tab w:val="left" w:pos="1260"/>
        </w:tabs>
        <w:spacing w:line="360" w:lineRule="auto"/>
        <w:ind w:firstLine="720"/>
        <w:jc w:val="both"/>
        <w:rPr>
          <w:b/>
          <w:szCs w:val="28"/>
        </w:rPr>
      </w:pPr>
      <w:r>
        <w:rPr>
          <w:b/>
          <w:noProof/>
        </w:rPr>
        <w:pict>
          <v:shape id="_x0000_s1044" type="#_x0000_t202" style="position:absolute;left:0;text-align:left;margin-left:342pt;margin-top:-45pt;width:2in;height:27pt;z-index:251659264" filled="f" stroked="f">
            <v:textbox>
              <w:txbxContent>
                <w:p w:rsidR="00AC0275" w:rsidRPr="00520406" w:rsidRDefault="00AC0275" w:rsidP="00A77327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520406">
                    <w:rPr>
                      <w:b/>
                      <w:sz w:val="28"/>
                      <w:szCs w:val="28"/>
                    </w:rPr>
                    <w:t>Приложение 4</w:t>
                  </w:r>
                </w:p>
              </w:txbxContent>
            </v:textbox>
          </v:shape>
        </w:pict>
      </w:r>
      <w:r w:rsidR="00A77327" w:rsidRPr="00346026">
        <w:rPr>
          <w:b/>
          <w:sz w:val="32"/>
          <w:szCs w:val="32"/>
        </w:rPr>
        <w:t>2.1 Краткая экономическая характеристика Филиала ««Башнефть-Оренбургнефтепродукт» ОАО АНК «Башнефть»</w:t>
      </w:r>
    </w:p>
    <w:p w:rsidR="00A77327" w:rsidRPr="008C13C4" w:rsidRDefault="00A77327" w:rsidP="00A77327">
      <w:pPr>
        <w:pStyle w:val="21"/>
        <w:spacing w:line="360" w:lineRule="auto"/>
        <w:ind w:firstLine="720"/>
        <w:rPr>
          <w:szCs w:val="28"/>
        </w:rPr>
      </w:pP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10 декабря 2008 года коллектив ОАО «Оренбургнефтепродукт» отметил свое 110-летие. Начав свою историю  с открытия в 1898 году с разрешения Городской Думы в Оренбурге склада «Нефтяного Товарищества братьев Нобелей», ОАО «Оренбургнефтепродукт» к настоящему времени представляет собой крупное региональное предприятие, входящее в состав ОАО АНК «Башнефть» и включающее 16 нефтебаз и 93 автозаправочные станции.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В 1898 году шведский промышленник Нобель открыл с разрешения Городской Думы в Оренбурге склад «Нефтяного Товарищества братьев Нобелей», с этого началась оптовая и розничная торговля нефтепродуктами в губернском центре.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 xml:space="preserve">После революции в 1918 году склад был реорганизован в Оренбургскую нефтебазу, которая теперь входит в состав ОАО «Оренбургнефтепродукт», и на территории которой до настоящего времени сохранился один из резервуаров Товарищества братьев Нобелей. 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Участие в первых торгах 1898 года на поставку нефтяных остатков для городских водокачки, и электростанции, принесло товариществу братьев Нобель победу. Добившись этого и ряда других подрядов на реализацию городу нефтепродуктов, фирма Нобелей, приступила к расширению материальной базы, а в 1915 году, совместно с обществом «Мазут», товарищество братьев Нобелей получило в аренду на три года еще тысячу квадратных сажен земли под прокладку путей для цистерн.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 xml:space="preserve">Путь, пройденный более, чем за сто лет, не был легким. Отрасль нефтепродуктообеспечения жила и развивалась со всей страной. В годы подъема сельского хозяйства потребовалось увеличить поставки ГСМ селу, и стали образовываться новые нефтебазы. В конце 20-х </w:t>
      </w:r>
      <w:r>
        <w:rPr>
          <w:sz w:val="28"/>
          <w:szCs w:val="28"/>
        </w:rPr>
        <w:t>–</w:t>
      </w:r>
      <w:r w:rsidRPr="00F4095F">
        <w:rPr>
          <w:sz w:val="28"/>
          <w:szCs w:val="28"/>
        </w:rPr>
        <w:t xml:space="preserve"> начале 30-х годов были основаны </w:t>
      </w:r>
      <w:proofErr w:type="spellStart"/>
      <w:r w:rsidRPr="00F4095F">
        <w:rPr>
          <w:sz w:val="28"/>
          <w:szCs w:val="28"/>
        </w:rPr>
        <w:t>Саракташская</w:t>
      </w:r>
      <w:proofErr w:type="spellEnd"/>
      <w:r w:rsidRPr="00F4095F">
        <w:rPr>
          <w:sz w:val="28"/>
          <w:szCs w:val="28"/>
        </w:rPr>
        <w:t xml:space="preserve">, Кувандыкская, </w:t>
      </w:r>
      <w:proofErr w:type="spellStart"/>
      <w:r w:rsidRPr="00F4095F">
        <w:rPr>
          <w:sz w:val="28"/>
          <w:szCs w:val="28"/>
        </w:rPr>
        <w:t>Чебеньковская</w:t>
      </w:r>
      <w:proofErr w:type="spellEnd"/>
      <w:r w:rsidRPr="00F4095F">
        <w:rPr>
          <w:sz w:val="28"/>
          <w:szCs w:val="28"/>
        </w:rPr>
        <w:t xml:space="preserve">, Тоцкая, Каргалинская, </w:t>
      </w:r>
      <w:proofErr w:type="spellStart"/>
      <w:r w:rsidRPr="00F4095F">
        <w:rPr>
          <w:sz w:val="28"/>
          <w:szCs w:val="28"/>
        </w:rPr>
        <w:lastRenderedPageBreak/>
        <w:t>Акбулакская</w:t>
      </w:r>
      <w:proofErr w:type="spellEnd"/>
      <w:r w:rsidRPr="00F4095F">
        <w:rPr>
          <w:sz w:val="28"/>
          <w:szCs w:val="28"/>
        </w:rPr>
        <w:t xml:space="preserve"> и ряд других нефтебаз. Получили дальнейшее развитие и старейшие нефтебазы: </w:t>
      </w:r>
      <w:proofErr w:type="spellStart"/>
      <w:r w:rsidRPr="00F4095F">
        <w:rPr>
          <w:sz w:val="28"/>
          <w:szCs w:val="28"/>
        </w:rPr>
        <w:t>Бугурусланская</w:t>
      </w:r>
      <w:proofErr w:type="spellEnd"/>
      <w:r w:rsidRPr="00F4095F">
        <w:rPr>
          <w:sz w:val="28"/>
          <w:szCs w:val="28"/>
        </w:rPr>
        <w:t xml:space="preserve"> (основана в 1910 году), </w:t>
      </w:r>
      <w:proofErr w:type="spellStart"/>
      <w:r w:rsidRPr="00F4095F">
        <w:rPr>
          <w:sz w:val="28"/>
          <w:szCs w:val="28"/>
        </w:rPr>
        <w:t>Сорочинская</w:t>
      </w:r>
      <w:proofErr w:type="spellEnd"/>
      <w:r w:rsidRPr="00F4095F">
        <w:rPr>
          <w:sz w:val="28"/>
          <w:szCs w:val="28"/>
        </w:rPr>
        <w:t xml:space="preserve"> (1909 год) и другие.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 xml:space="preserve">В 1936 году начал работать </w:t>
      </w:r>
      <w:proofErr w:type="spellStart"/>
      <w:r w:rsidRPr="00F4095F">
        <w:rPr>
          <w:sz w:val="28"/>
          <w:szCs w:val="28"/>
        </w:rPr>
        <w:t>Орский</w:t>
      </w:r>
      <w:proofErr w:type="spellEnd"/>
      <w:r w:rsidRPr="00F4095F">
        <w:rPr>
          <w:sz w:val="28"/>
          <w:szCs w:val="28"/>
        </w:rPr>
        <w:t xml:space="preserve"> нефтеперерабатывающий завод. Как звенья одной цепи вместе с ним начали свое существование </w:t>
      </w:r>
      <w:proofErr w:type="spellStart"/>
      <w:r w:rsidRPr="00F4095F">
        <w:rPr>
          <w:sz w:val="28"/>
          <w:szCs w:val="28"/>
        </w:rPr>
        <w:t>Орский</w:t>
      </w:r>
      <w:proofErr w:type="spellEnd"/>
      <w:r w:rsidRPr="00F4095F">
        <w:rPr>
          <w:sz w:val="28"/>
          <w:szCs w:val="28"/>
        </w:rPr>
        <w:t xml:space="preserve"> товарно-транспортный наливной пункт Оренбургского Управления </w:t>
      </w:r>
      <w:proofErr w:type="spellStart"/>
      <w:r w:rsidRPr="00F4095F">
        <w:rPr>
          <w:sz w:val="28"/>
          <w:szCs w:val="28"/>
        </w:rPr>
        <w:t>Главнефтеснаба</w:t>
      </w:r>
      <w:proofErr w:type="spellEnd"/>
      <w:r w:rsidRPr="00F4095F">
        <w:rPr>
          <w:sz w:val="28"/>
          <w:szCs w:val="28"/>
        </w:rPr>
        <w:t xml:space="preserve"> и </w:t>
      </w:r>
      <w:proofErr w:type="spellStart"/>
      <w:r w:rsidRPr="00F4095F">
        <w:rPr>
          <w:sz w:val="28"/>
          <w:szCs w:val="28"/>
        </w:rPr>
        <w:t>Орская</w:t>
      </w:r>
      <w:proofErr w:type="spellEnd"/>
      <w:r w:rsidRPr="00F4095F">
        <w:rPr>
          <w:sz w:val="28"/>
          <w:szCs w:val="28"/>
        </w:rPr>
        <w:t xml:space="preserve"> нефтебаза. Годы индустриализации стали еще одним шагом в развитии отрасли.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 xml:space="preserve">В годы Великой отечественной войны как никогда остро стоял вопрос обеспечения фронта и тыла горючим. И мы с гордостью говорим сейчас о том, что работники нашего предприятия с честью выдержали годы испытаний. Набрал обороты </w:t>
      </w:r>
      <w:proofErr w:type="spellStart"/>
      <w:r w:rsidRPr="00F4095F">
        <w:rPr>
          <w:sz w:val="28"/>
          <w:szCs w:val="28"/>
        </w:rPr>
        <w:t>Орский</w:t>
      </w:r>
      <w:proofErr w:type="spellEnd"/>
      <w:r w:rsidRPr="00F4095F">
        <w:rPr>
          <w:sz w:val="28"/>
          <w:szCs w:val="28"/>
        </w:rPr>
        <w:t xml:space="preserve"> нефтеперерабатывающий завод. Реализация нефтепродуктов только с </w:t>
      </w:r>
      <w:proofErr w:type="spellStart"/>
      <w:r w:rsidRPr="00F4095F">
        <w:rPr>
          <w:sz w:val="28"/>
          <w:szCs w:val="28"/>
        </w:rPr>
        <w:t>Орской</w:t>
      </w:r>
      <w:proofErr w:type="spellEnd"/>
      <w:r w:rsidRPr="00F4095F">
        <w:rPr>
          <w:sz w:val="28"/>
          <w:szCs w:val="28"/>
        </w:rPr>
        <w:t xml:space="preserve"> нефтебазы составляла 62 тысячи тонн в год. Не считаясь со временем, не жалея сил, трудились работники нефтебаз.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 xml:space="preserve"> Послевоенные годы, когда вся страна восстанавливала разрушенное хозяйство, были отмечены развитием материально-технической базы и нашего предприятия. Ручной труд, незамысловатое оборудование, минимум условий труда </w:t>
      </w:r>
      <w:r>
        <w:rPr>
          <w:sz w:val="28"/>
          <w:szCs w:val="28"/>
        </w:rPr>
        <w:t>–</w:t>
      </w:r>
      <w:r w:rsidRPr="00F4095F">
        <w:rPr>
          <w:sz w:val="28"/>
          <w:szCs w:val="28"/>
        </w:rPr>
        <w:t xml:space="preserve"> все это нужно было преодолеть. Повсеместно на нефтебазах и АЗС велись реконструкции, обустройство, шло жилищное и производственное строительство.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Со второй половины 80-х годов основными направлениями развития стали автоматизация и механизация всего процесса приема, хранения и отпуска ГСМ с нефтебаз и АЗС, внедрение безопасных методов и условий труда, качественное обслуживание. За эти годы реконструированы, вновь построены более 80 АЗС с новым оборудованием, улучшились условия труда, вырос объем реализации, полностью обновлен автотранспортный парк, что значительным образом повысило конкурентоспособность предприятия, позволило выйти на новый уровень мировых образцов. Данный курс был продолжен и в сложные 90-е годы.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lastRenderedPageBreak/>
        <w:t>В настоящее время ОАО «Оренбургнефтепродукт» - крупное региональное предприятие, включающее 16 нефтебаз и 93 автозаправочных станций.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Основными  видами деятельности Общества являются: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4095F">
        <w:rPr>
          <w:sz w:val="28"/>
          <w:szCs w:val="28"/>
        </w:rPr>
        <w:t xml:space="preserve"> розничная и оптовая торговля нефтепродуктами;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F4095F">
        <w:rPr>
          <w:sz w:val="28"/>
          <w:szCs w:val="28"/>
        </w:rPr>
        <w:t>розничная торговля продуктами питания и сопутствующими товарами;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F4095F">
        <w:rPr>
          <w:sz w:val="28"/>
          <w:szCs w:val="28"/>
        </w:rPr>
        <w:t xml:space="preserve"> оказание услуг по хранению нефтепродуктов, транспортных услуг.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Компанией предлагается широкий спектр продукции: автомобильный бензин марок АИ-95, АИ-92, АИ-80, дизельное топливо Евро-стандарта, реактивное топливо (РТ), печное топливо, мазут, индустриальные, гидравлические и трансмиссионные масла, автомобильные масла, автохимия, автокосметика.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Сеть нефтебаз предприятия на территории области обеспечивает топливом оптовых покупателей, в числе которых – сельхозпроизводители региона, местные муниципалитеты, бюджетные организации Оренбургской области.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В состав Общества входят восемь лабораторий, при этом одним из конкурентных преимуществ предприятия является мобильная лаборатория, которая позволяет на месте исследовать качество реализуемых нефтепродуктов на АЗС области.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Повышение качества обслуживания клиентов в соответствии с передовыми технологическими решениями – одно из главных направлений деятельности Общества: высокий уровень сервиса на АЗС, широкий выбор сопутствующих услуг и оборудованные по последнему слову техники комплексы характеризуют современные тенденции данного типа рынка. Вводимые в эксплуатацию АЗС ОАО «Оренбургнефтепродукт» совместно с уже функционирующими комплексами призваны решить эту задачу, благодаря воплощению передовых идей и технологий строительства АЗС, введению в действие современного оборудования (контрольно-кассовых систем, программных комплексов управления процессом розничной торговли н/п и сопутствующими товарами, ТРК).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lastRenderedPageBreak/>
        <w:t>Руководствуясь топливной стратегией развития ОАО НК «</w:t>
      </w:r>
      <w:proofErr w:type="spellStart"/>
      <w:r w:rsidRPr="00F4095F">
        <w:rPr>
          <w:sz w:val="28"/>
          <w:szCs w:val="28"/>
        </w:rPr>
        <w:t>РуссНефть</w:t>
      </w:r>
      <w:proofErr w:type="spellEnd"/>
      <w:r w:rsidRPr="00F4095F">
        <w:rPr>
          <w:sz w:val="28"/>
          <w:szCs w:val="28"/>
        </w:rPr>
        <w:t>», направленной на обеспечение качественными нефтепродуктами потребителей, соблюдение требований промышленной и экологической безопасности, расширение и укрепление рынков сбыта, ОАО «Оренбургнефтепродукт» вносит свой вклад в развитие Оренбургского региона, в том числе и в развитие социальной сферы, в создание достойной жизни граждан. Предприятие является одним из локомотивов областной экономики, своевременно и в полном объеме производя отчисления в бюджеты всех уровней. В рамках Соглашений между Правительством Оренбургской области и ОАО НК «</w:t>
      </w:r>
      <w:proofErr w:type="spellStart"/>
      <w:r w:rsidRPr="00F4095F">
        <w:rPr>
          <w:sz w:val="28"/>
          <w:szCs w:val="28"/>
        </w:rPr>
        <w:t>РуссНефть</w:t>
      </w:r>
      <w:proofErr w:type="spellEnd"/>
      <w:r w:rsidRPr="00F4095F">
        <w:rPr>
          <w:sz w:val="28"/>
          <w:szCs w:val="28"/>
        </w:rPr>
        <w:t xml:space="preserve">», направленных на стабильное развитие экономики, улучшение инвестиционного климата, создание благоприятных условий для решения основных социальных проблем Оренбургской области, ежегодно реализуются программы по защите окружающей природной среды, развитию промышленного потенциала, социально-экономическому развитию. Кроме того, в рамках отдельных Соглашений, ОАО «Оренбургнефтепродукт» ежегодно  обеспечивает предприятия и организации агропромышленного комплекса Оренбургской области горюче-смазочными материалами по ценам ниже установленных оптовых цен. 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Принцип социального партнерства реализуется и внутри Компании, в частности, в ОАО «Оренбургнефтепродукт» действует коллективный договор, который направлен на обеспечение эффективной работы Общества и достойного уровня жизни сотрудников, осуществляются социальные проекты.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ОАО «Оренбургнефтепродукт» поддерживает крепкие деловые отношения с ведущими промышленными предприятиями, сельхозпроизводителями, коммерческими и некоммерческими организациями.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Общество стало достойным продолжателем дела своих предшественников и имеет следующие награды: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 xml:space="preserve">1.  Сертификат </w:t>
      </w:r>
      <w:proofErr w:type="spellStart"/>
      <w:r w:rsidRPr="00F4095F">
        <w:rPr>
          <w:sz w:val="28"/>
          <w:szCs w:val="28"/>
        </w:rPr>
        <w:t>World</w:t>
      </w:r>
      <w:proofErr w:type="spellEnd"/>
      <w:r w:rsidRPr="00F4095F">
        <w:rPr>
          <w:sz w:val="28"/>
          <w:szCs w:val="28"/>
        </w:rPr>
        <w:t xml:space="preserve"> </w:t>
      </w:r>
      <w:proofErr w:type="spellStart"/>
      <w:r w:rsidRPr="00F4095F">
        <w:rPr>
          <w:sz w:val="28"/>
          <w:szCs w:val="28"/>
        </w:rPr>
        <w:t>Quality</w:t>
      </w:r>
      <w:proofErr w:type="spellEnd"/>
      <w:r w:rsidRPr="00F4095F">
        <w:rPr>
          <w:sz w:val="28"/>
          <w:szCs w:val="28"/>
        </w:rPr>
        <w:t xml:space="preserve"> </w:t>
      </w:r>
      <w:proofErr w:type="spellStart"/>
      <w:r w:rsidRPr="00F4095F">
        <w:rPr>
          <w:sz w:val="28"/>
          <w:szCs w:val="28"/>
        </w:rPr>
        <w:t>Commitment</w:t>
      </w:r>
      <w:proofErr w:type="spellEnd"/>
      <w:r w:rsidRPr="00F4095F">
        <w:rPr>
          <w:sz w:val="28"/>
          <w:szCs w:val="28"/>
        </w:rPr>
        <w:t xml:space="preserve"> </w:t>
      </w:r>
      <w:proofErr w:type="spellStart"/>
      <w:r w:rsidRPr="00F4095F">
        <w:rPr>
          <w:sz w:val="28"/>
          <w:szCs w:val="28"/>
        </w:rPr>
        <w:t>Award</w:t>
      </w:r>
      <w:proofErr w:type="spellEnd"/>
      <w:r w:rsidRPr="00F4095F">
        <w:rPr>
          <w:sz w:val="28"/>
          <w:szCs w:val="28"/>
        </w:rPr>
        <w:t>, «Приверженность высокому качеству», Всемирный комитет коммерческих инициатив, Мадрид, 1997г.;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  <w:lang w:val="en-US"/>
        </w:rPr>
      </w:pPr>
      <w:r w:rsidRPr="00F4095F">
        <w:rPr>
          <w:sz w:val="28"/>
          <w:szCs w:val="28"/>
          <w:lang w:val="en-US"/>
        </w:rPr>
        <w:t xml:space="preserve">2.  </w:t>
      </w:r>
      <w:r w:rsidRPr="00F4095F">
        <w:rPr>
          <w:sz w:val="28"/>
          <w:szCs w:val="28"/>
        </w:rPr>
        <w:t>Сертификат</w:t>
      </w:r>
      <w:r w:rsidRPr="00F4095F">
        <w:rPr>
          <w:sz w:val="28"/>
          <w:szCs w:val="28"/>
          <w:lang w:val="en-US"/>
        </w:rPr>
        <w:t xml:space="preserve"> «Platinum star for </w:t>
      </w:r>
      <w:proofErr w:type="spellStart"/>
      <w:r w:rsidRPr="00F4095F">
        <w:rPr>
          <w:sz w:val="28"/>
          <w:szCs w:val="28"/>
          <w:lang w:val="en-US"/>
        </w:rPr>
        <w:t>quality»,</w:t>
      </w:r>
      <w:smartTag w:uri="urn:schemas-microsoft-com:office:smarttags" w:element="place">
        <w:smartTag w:uri="urn:schemas-microsoft-com:office:smarttags" w:element="City">
          <w:r w:rsidRPr="00F4095F">
            <w:rPr>
              <w:sz w:val="28"/>
              <w:szCs w:val="28"/>
              <w:lang w:val="en-US"/>
            </w:rPr>
            <w:t>Geneva</w:t>
          </w:r>
        </w:smartTag>
      </w:smartTag>
      <w:proofErr w:type="spellEnd"/>
      <w:r w:rsidRPr="00F4095F">
        <w:rPr>
          <w:sz w:val="28"/>
          <w:szCs w:val="28"/>
          <w:lang w:val="en-US"/>
        </w:rPr>
        <w:t>, 2000</w:t>
      </w:r>
      <w:r w:rsidRPr="00F4095F">
        <w:rPr>
          <w:sz w:val="28"/>
          <w:szCs w:val="28"/>
        </w:rPr>
        <w:t>г</w:t>
      </w:r>
      <w:r w:rsidRPr="00F4095F">
        <w:rPr>
          <w:sz w:val="28"/>
          <w:szCs w:val="28"/>
          <w:lang w:val="en-US"/>
        </w:rPr>
        <w:t>.;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lastRenderedPageBreak/>
        <w:t>3.  Диплом победителя Программы «100 лучших товаров России» в номинации «Услуги по комплексному обслуживанию на автозаправочных станциях» (2002г.);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4.  Диплом за второе место в номинации «Лучшая АЗС Оренбуржья-2004» II областного смотра-конкурса среди автозаправочных станций;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5.  Почетная грамота «За бесперебойное и качественное обеспечение ГСМ сельхозпроизводителей области во время проведения посевных и уборочных работ, заготовки кормов и вспашки зяби в 2004г.», Администрация Оренбургской области, Департамент Агропромышленного комплекса Оренбургской области;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6.  Диплом за второе место в номинации «Лучшая АЗС Оренбуржья-2005» III областного смотра-конкурса среди автозаправочных станций;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7.  Диплом победителя III областного смотра-конкурса «Лучшая АЗС Оренбуржья-2005» в номинации «За поддержание экологической безопасности региона»;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8.  Диплом победителя VI Ежегодного областного конкурса среди хозяйствующих субъектов и муниципальных образований «Лидер экономики 2006» в номинации «Лучший налогоплательщик»;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9.  Диплом за III место в областном межотраслевом конкурсе за звание «Лучший коллективный договор» по итогам 2006г. по I-й группе отраслей экономики;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10. Диплом победителя IV областного смотра-конкурса «Лучшая АЗС Оренбуржья-2007» в номинации «За организацию безопасных условий работы обслуживающего персонала и клиентов»;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11. Диплом за второе место в номинации «Лучшая АЗС Оренбуржья-2007» IV областного смотра-конкурса среди автозаправочных станций;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12. Диплом победителя областного конкурса в номинации «Лучший работодатель Оренбуржья по обеспечению безопасных условий и охраны труда» (2008г.);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lastRenderedPageBreak/>
        <w:t>13. Диплом Лауреата областного конкурса «Лучшая организация Оренбуржья в области охраны труда» в номинации «Лучший работодатель Оренбуржья по обеспечению безопасных условий и охраны труда» (2010г.).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14. Диплом победителя Х Областного конкурса «Лидер экономики» в номинации «Лучшее предприятие» (2010г.).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>15. Благодарственное письмо Губернатора Оренбургской области Ю.А. Берга за достигнутые успехи в социально-экономическом развитии предприятия по итогам 2009г.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в</w:t>
      </w:r>
      <w:r w:rsidRPr="00F4095F">
        <w:rPr>
          <w:sz w:val="28"/>
          <w:szCs w:val="28"/>
        </w:rPr>
        <w:t xml:space="preserve"> рамках реализации стратегии развития розничных и мелкооптовых продаж нефтепродуктов ОАО АНК «Башнефть» осуществило сделку по приобретению у ОАО НК «</w:t>
      </w:r>
      <w:proofErr w:type="spellStart"/>
      <w:r w:rsidRPr="00F4095F">
        <w:rPr>
          <w:sz w:val="28"/>
          <w:szCs w:val="28"/>
        </w:rPr>
        <w:t>РуссНефть</w:t>
      </w:r>
      <w:proofErr w:type="spellEnd"/>
      <w:r w:rsidRPr="00F4095F">
        <w:rPr>
          <w:sz w:val="28"/>
          <w:szCs w:val="28"/>
        </w:rPr>
        <w:t xml:space="preserve">» 94,041% уставного капитала ОАО «Оренбургнефтепродукт». В результате сделки ОАО АНК «Башнефть» стало обладателем 100% обыкновенных именных акций и 76,16% привилегированных именных акций ОАО «Оренбургнефтепродукт». </w:t>
      </w:r>
    </w:p>
    <w:p w:rsidR="00A77327" w:rsidRPr="00F4095F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 xml:space="preserve">В настоящее время розничная сеть ОАО АНК «Башнефть» располагает около 530 собственных и партнерских АЗС, реализующих топливо на территории 20 регионов РФ. </w:t>
      </w:r>
    </w:p>
    <w:p w:rsidR="00A77327" w:rsidRPr="00CE5A84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F4095F">
        <w:rPr>
          <w:sz w:val="28"/>
          <w:szCs w:val="28"/>
        </w:rPr>
        <w:t xml:space="preserve"> </w:t>
      </w:r>
      <w:r w:rsidRPr="00CE5A84">
        <w:rPr>
          <w:sz w:val="28"/>
          <w:szCs w:val="28"/>
        </w:rPr>
        <w:t xml:space="preserve">ОАО «Оренбургнефтепродукт», дочернее предприятие ОАО АНК </w:t>
      </w:r>
      <w:r>
        <w:rPr>
          <w:sz w:val="28"/>
          <w:szCs w:val="28"/>
        </w:rPr>
        <w:t>«</w:t>
      </w:r>
      <w:r w:rsidRPr="00CE5A84">
        <w:rPr>
          <w:sz w:val="28"/>
          <w:szCs w:val="28"/>
        </w:rPr>
        <w:t>Б</w:t>
      </w:r>
      <w:r>
        <w:rPr>
          <w:sz w:val="28"/>
          <w:szCs w:val="28"/>
        </w:rPr>
        <w:t>ашнефть»</w:t>
      </w:r>
      <w:r w:rsidRPr="00CE5A84">
        <w:rPr>
          <w:sz w:val="28"/>
          <w:szCs w:val="28"/>
        </w:rPr>
        <w:t>, является крупнейшим поставщиком нефтепродуктов потребителям Оренбургской области. Предприятие объединяет сеть из 90 АЗС, 7нефтебаз и 9 цехов, действующих на территории всей Оренбургской области.</w:t>
      </w:r>
    </w:p>
    <w:p w:rsidR="00A77327" w:rsidRPr="00CE5A84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E5A84">
        <w:rPr>
          <w:sz w:val="28"/>
          <w:szCs w:val="28"/>
        </w:rPr>
        <w:t xml:space="preserve">Сеть нефтебаз предприятия на территории области обеспечивает топливом оптовых покупателей, в том числе которых – сельхозпроизводителей региона, местные муниципалитеты, бюджетные организации. В ОАО «Оренбургнефтепродукт» действует программа поддержки агропромышленного комплекса Оренбургской области. Ежегодно заключаются соглашения, по которым сельхозпроизводители получают скидку на приобретаемые нефтепродукты. Второй год подряд ОАО «Оренбургнефтепродукт» побеждает в номинации «Лучшее предприятие» в областном конкурсе «Лидер экономики». </w:t>
      </w:r>
    </w:p>
    <w:p w:rsidR="00A77327" w:rsidRPr="00CE5A84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E5A84">
        <w:rPr>
          <w:sz w:val="28"/>
          <w:szCs w:val="28"/>
        </w:rPr>
        <w:lastRenderedPageBreak/>
        <w:t xml:space="preserve">В настоящее время Обществом предлагается широкий спектр продукции: автомобильный бензин марок Премиум Евро-95, </w:t>
      </w:r>
      <w:proofErr w:type="spellStart"/>
      <w:r w:rsidRPr="00CE5A84">
        <w:rPr>
          <w:sz w:val="28"/>
          <w:szCs w:val="28"/>
        </w:rPr>
        <w:t>Регуляр</w:t>
      </w:r>
      <w:proofErr w:type="spellEnd"/>
      <w:r w:rsidRPr="00CE5A84">
        <w:rPr>
          <w:sz w:val="28"/>
          <w:szCs w:val="28"/>
        </w:rPr>
        <w:t xml:space="preserve"> Евро-92, Нормаль-80, дизельное топливо, реактивное топливо (РТ), печное топливо, мазут, индустриальные, гидравлические и трансмиссионные масла, автомобильные масла, автохимия, автокосметика и прочее. Кроме того, в Обществе действует собственная карточная система безналичных расчетов, которая позволяет клиентам эффективно организовать процесс заправки топливом автомобилей организации с помощью специальных топливных карт. </w:t>
      </w:r>
    </w:p>
    <w:p w:rsidR="00A77327" w:rsidRPr="00CE5A84" w:rsidRDefault="00A77327" w:rsidP="00B97661">
      <w:pPr>
        <w:shd w:val="clear" w:color="auto" w:fill="FFFFFF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E5A84">
        <w:rPr>
          <w:sz w:val="28"/>
          <w:szCs w:val="28"/>
        </w:rPr>
        <w:t>В целях повышения эффективности сбытовой политики и упрочения позиций холдинга на внутреннем рынке нефтепродуктов  ОАО «Оренбургнефтепродукт» продолжают развивать собственную сеть АЗС в Оренбургской области. Главными задачами в этом направлении являются увеличение объемов реализации нефтепродуктов, повышение уровня предоставляемых услуг, строительство новых и реконструкция действующих автозаправочных комплексов.</w:t>
      </w:r>
    </w:p>
    <w:p w:rsidR="00A77327" w:rsidRPr="00CE5A84" w:rsidRDefault="00A77327" w:rsidP="00B97661">
      <w:pPr>
        <w:pStyle w:val="a4"/>
        <w:tabs>
          <w:tab w:val="left" w:pos="709"/>
        </w:tabs>
        <w:spacing w:after="0" w:line="360" w:lineRule="auto"/>
        <w:ind w:firstLine="720"/>
        <w:jc w:val="both"/>
        <w:rPr>
          <w:szCs w:val="28"/>
        </w:rPr>
      </w:pPr>
      <w:r w:rsidRPr="00CE5A84">
        <w:rPr>
          <w:szCs w:val="28"/>
        </w:rPr>
        <w:t>Общество имеет гражданские права и выполняет обязанности, необходимые для осуществления любых видов деятельности, не запрещенных Федеральными законами.</w:t>
      </w:r>
    </w:p>
    <w:p w:rsidR="00A77327" w:rsidRPr="00CE5A84" w:rsidRDefault="00A77327" w:rsidP="00B97661">
      <w:pPr>
        <w:pStyle w:val="a4"/>
        <w:spacing w:after="0" w:line="360" w:lineRule="auto"/>
        <w:ind w:firstLine="720"/>
        <w:jc w:val="both"/>
        <w:rPr>
          <w:szCs w:val="28"/>
        </w:rPr>
      </w:pPr>
      <w:r w:rsidRPr="00CE5A84">
        <w:rPr>
          <w:szCs w:val="28"/>
        </w:rPr>
        <w:t>Целью создания и деятельности Филиал</w:t>
      </w:r>
      <w:r>
        <w:rPr>
          <w:szCs w:val="28"/>
        </w:rPr>
        <w:t>а</w:t>
      </w:r>
      <w:r w:rsidRPr="00CE5A84">
        <w:rPr>
          <w:szCs w:val="28"/>
        </w:rPr>
        <w:t xml:space="preserve"> ««Башнефть-Оренбургнефтепродукт» ОАО АНК «Башнефть»</w:t>
      </w:r>
      <w:r>
        <w:rPr>
          <w:szCs w:val="28"/>
        </w:rPr>
        <w:t xml:space="preserve"> в соответствии с уставом (приложение 1)</w:t>
      </w:r>
      <w:r w:rsidRPr="00CE5A84">
        <w:rPr>
          <w:szCs w:val="28"/>
        </w:rPr>
        <w:t xml:space="preserve"> является извлечение прибыли путем осуществле</w:t>
      </w:r>
      <w:r w:rsidRPr="00CE5A84">
        <w:rPr>
          <w:szCs w:val="28"/>
        </w:rPr>
        <w:softHyphen/>
        <w:t>ния предпринимательской деятельности.</w:t>
      </w:r>
    </w:p>
    <w:p w:rsidR="00A77327" w:rsidRPr="00CE5A84" w:rsidRDefault="00A77327" w:rsidP="00B97661">
      <w:pPr>
        <w:pStyle w:val="a4"/>
        <w:spacing w:after="0" w:line="360" w:lineRule="auto"/>
        <w:ind w:firstLine="720"/>
        <w:jc w:val="both"/>
        <w:rPr>
          <w:szCs w:val="28"/>
        </w:rPr>
      </w:pPr>
      <w:r w:rsidRPr="00CE5A84">
        <w:rPr>
          <w:szCs w:val="28"/>
        </w:rPr>
        <w:t xml:space="preserve">Для достижения своей цели </w:t>
      </w:r>
      <w:r>
        <w:rPr>
          <w:szCs w:val="28"/>
        </w:rPr>
        <w:t xml:space="preserve">в соответствии с уставом </w:t>
      </w:r>
      <w:r w:rsidRPr="00CE5A84">
        <w:rPr>
          <w:szCs w:val="28"/>
        </w:rPr>
        <w:t>Филиал ««Башнефть-Оренбургнефтепродукт» ОАО АНК «Башнефть»   осуществляет следующие виды деятельности: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обеспечение нефтепродуктами и горюче-смазочными материалами потребителей,  перевозка нефтепродуктов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торгово-закупочная деятельность (с созданием собственных торговых точек) продукцией произ</w:t>
      </w:r>
      <w:r w:rsidRPr="00CE5A84">
        <w:rPr>
          <w:szCs w:val="28"/>
        </w:rPr>
        <w:softHyphen/>
        <w:t xml:space="preserve">водственно-технического назначения (в </w:t>
      </w:r>
      <w:proofErr w:type="spellStart"/>
      <w:r w:rsidRPr="00CE5A84">
        <w:rPr>
          <w:szCs w:val="28"/>
        </w:rPr>
        <w:t>т.ч</w:t>
      </w:r>
      <w:proofErr w:type="spellEnd"/>
      <w:r w:rsidRPr="00CE5A84">
        <w:rPr>
          <w:szCs w:val="28"/>
        </w:rPr>
        <w:t>. нефтью, продуктами нефтепереработки и нефте</w:t>
      </w:r>
      <w:r w:rsidRPr="00CE5A84">
        <w:rPr>
          <w:szCs w:val="28"/>
        </w:rPr>
        <w:softHyphen/>
        <w:t>химии), автомобилями, другими транспортными средствами, а также запасными частями и ком</w:t>
      </w:r>
      <w:r w:rsidRPr="00CE5A84">
        <w:rPr>
          <w:szCs w:val="28"/>
        </w:rPr>
        <w:softHyphen/>
        <w:t xml:space="preserve">плектующими </w:t>
      </w:r>
      <w:r w:rsidRPr="00CE5A84">
        <w:rPr>
          <w:szCs w:val="28"/>
        </w:rPr>
        <w:lastRenderedPageBreak/>
        <w:t xml:space="preserve">изделиями к ним, в </w:t>
      </w:r>
      <w:proofErr w:type="spellStart"/>
      <w:r w:rsidRPr="00CE5A84">
        <w:rPr>
          <w:szCs w:val="28"/>
        </w:rPr>
        <w:t>т.ч</w:t>
      </w:r>
      <w:proofErr w:type="spellEnd"/>
      <w:r w:rsidRPr="00CE5A84">
        <w:rPr>
          <w:szCs w:val="28"/>
        </w:rPr>
        <w:t>.: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оптовая торговля;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розничная торговля (в </w:t>
      </w:r>
      <w:proofErr w:type="spellStart"/>
      <w:r w:rsidRPr="00CE5A84">
        <w:rPr>
          <w:szCs w:val="28"/>
        </w:rPr>
        <w:t>т.ч</w:t>
      </w:r>
      <w:proofErr w:type="spellEnd"/>
      <w:r w:rsidRPr="00CE5A84">
        <w:rPr>
          <w:szCs w:val="28"/>
        </w:rPr>
        <w:t>. торговля выносная, в павильонах, киосках, на лотках и в других времен</w:t>
      </w:r>
      <w:r w:rsidRPr="00CE5A84">
        <w:rPr>
          <w:szCs w:val="28"/>
        </w:rPr>
        <w:softHyphen/>
        <w:t>ных сооружениях);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хранение нефти, газа и продуктов их переработки;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реализация нефти, газа и продуктов их переработки;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деятельность по организации, содержанию и эксплуатации автозаправочных станций и </w:t>
      </w:r>
      <w:proofErr w:type="spellStart"/>
      <w:r w:rsidRPr="00CE5A84">
        <w:rPr>
          <w:szCs w:val="28"/>
        </w:rPr>
        <w:t>автогазо</w:t>
      </w:r>
      <w:r w:rsidRPr="00CE5A84">
        <w:rPr>
          <w:szCs w:val="28"/>
        </w:rPr>
        <w:softHyphen/>
        <w:t>наполнительных</w:t>
      </w:r>
      <w:proofErr w:type="spellEnd"/>
      <w:r w:rsidRPr="00CE5A84">
        <w:rPr>
          <w:szCs w:val="28"/>
        </w:rPr>
        <w:t xml:space="preserve"> заправочных станций;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оказание платных услуг юридическим и физическим лицам, в </w:t>
      </w:r>
      <w:proofErr w:type="spellStart"/>
      <w:r w:rsidRPr="00CE5A84">
        <w:rPr>
          <w:szCs w:val="28"/>
        </w:rPr>
        <w:t>т.ч</w:t>
      </w:r>
      <w:proofErr w:type="spellEnd"/>
      <w:r w:rsidRPr="00CE5A84">
        <w:rPr>
          <w:szCs w:val="28"/>
        </w:rPr>
        <w:t>.: организация и развитие безна</w:t>
      </w:r>
      <w:r w:rsidRPr="00CE5A84">
        <w:rPr>
          <w:szCs w:val="28"/>
        </w:rPr>
        <w:softHyphen/>
        <w:t>личных расчетов и отпуск ГСМ по кредитным картам через сеть АЗС;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оказание услуг по эксплуатации, ремонту и сервисному обслуживанию техники и оборудования, в </w:t>
      </w:r>
      <w:proofErr w:type="spellStart"/>
      <w:r w:rsidRPr="00CE5A84">
        <w:rPr>
          <w:szCs w:val="28"/>
        </w:rPr>
        <w:t>т.ч</w:t>
      </w:r>
      <w:proofErr w:type="spellEnd"/>
      <w:r w:rsidRPr="00CE5A84">
        <w:rPr>
          <w:szCs w:val="28"/>
        </w:rPr>
        <w:t>.: легковых и грузовых автомобилей, строительных и дорожных машин, тракторов и сель</w:t>
      </w:r>
      <w:r w:rsidRPr="00CE5A84">
        <w:rPr>
          <w:szCs w:val="28"/>
        </w:rPr>
        <w:softHyphen/>
        <w:t xml:space="preserve">скохозяйственных машин, разного производственного и непроизводственного оборудования; 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организация и эксплуатация автомобильных моек;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проектно-изыскательская, проектная и проектно-конструкторская деятельность; 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подрядная строительно-монтажная деятельность; 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708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ремонтно-строительная деятельность, в </w:t>
      </w:r>
      <w:proofErr w:type="spellStart"/>
      <w:r w:rsidRPr="00CE5A84">
        <w:rPr>
          <w:szCs w:val="28"/>
        </w:rPr>
        <w:t>т.ч</w:t>
      </w:r>
      <w:proofErr w:type="spellEnd"/>
      <w:r w:rsidRPr="00CE5A84">
        <w:rPr>
          <w:szCs w:val="28"/>
        </w:rPr>
        <w:t>.: капитальный ремонт производственных, непроиз</w:t>
      </w:r>
      <w:r w:rsidRPr="00CE5A84">
        <w:rPr>
          <w:szCs w:val="28"/>
        </w:rPr>
        <w:softHyphen/>
        <w:t>водственных зданий, сооружений и жилья;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производство пуско-наладочных работ;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деятельность по производству и реализации товаров народного потребления и продукции произ</w:t>
      </w:r>
      <w:r w:rsidRPr="00CE5A84">
        <w:rPr>
          <w:szCs w:val="28"/>
        </w:rPr>
        <w:softHyphen/>
        <w:t xml:space="preserve">водственно-технического назначения; 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деятельность по производству и реализации строительных материалов; 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деятельность по производству и реализации строительных деталей и конструкций; 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деятельность по производству, переработке и реализации продукции сельского хозяйства, в </w:t>
      </w:r>
      <w:proofErr w:type="spellStart"/>
      <w:r w:rsidRPr="00CE5A84">
        <w:rPr>
          <w:szCs w:val="28"/>
        </w:rPr>
        <w:t>т.ч</w:t>
      </w:r>
      <w:proofErr w:type="spellEnd"/>
      <w:r w:rsidRPr="00CE5A84">
        <w:rPr>
          <w:szCs w:val="28"/>
        </w:rPr>
        <w:t>.: животноводство, растениеводство, птицеводство, рыбоводство, звероводство, пчеловод</w:t>
      </w:r>
      <w:r w:rsidRPr="00CE5A84">
        <w:rPr>
          <w:szCs w:val="28"/>
        </w:rPr>
        <w:softHyphen/>
        <w:t>ство, коневодство;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lastRenderedPageBreak/>
        <w:t>деятельность по производству дорожного и строительного битумов;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производство и реализация собственной продукции и других товаров на предприятиях обществен</w:t>
      </w:r>
      <w:r w:rsidRPr="00CE5A84">
        <w:rPr>
          <w:szCs w:val="28"/>
        </w:rPr>
        <w:softHyphen/>
        <w:t xml:space="preserve">ного питания, включая деятельность по обслуживанию населения (в </w:t>
      </w:r>
      <w:proofErr w:type="spellStart"/>
      <w:r w:rsidRPr="00CE5A84">
        <w:rPr>
          <w:szCs w:val="28"/>
        </w:rPr>
        <w:t>т.ч</w:t>
      </w:r>
      <w:proofErr w:type="spellEnd"/>
      <w:r w:rsidRPr="00CE5A84">
        <w:rPr>
          <w:szCs w:val="28"/>
        </w:rPr>
        <w:t xml:space="preserve">. создание и содержание баров, кафе, закусочных, столовых, ресторанов); 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деятельность по созданию и эксплуатации платных автомобильных стоянок;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организация пунктов технического обслуживания легковых и грузовых автомобилей, производства запасных частей, автозаправочной техники и оборудования;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>эксплуатация котлов и сосудов, работающих под давлением, трубопроводов пара и горячей воды;</w:t>
      </w:r>
    </w:p>
    <w:p w:rsidR="00A77327" w:rsidRPr="00CE5A84" w:rsidRDefault="00A77327" w:rsidP="00B97661">
      <w:pPr>
        <w:pStyle w:val="a4"/>
        <w:widowControl w:val="0"/>
        <w:numPr>
          <w:ilvl w:val="0"/>
          <w:numId w:val="8"/>
        </w:numPr>
        <w:tabs>
          <w:tab w:val="clear" w:pos="1440"/>
          <w:tab w:val="num" w:pos="0"/>
          <w:tab w:val="left" w:pos="1080"/>
          <w:tab w:val="left" w:pos="1260"/>
        </w:tabs>
        <w:autoSpaceDE w:val="0"/>
        <w:autoSpaceDN w:val="0"/>
        <w:spacing w:after="0" w:line="360" w:lineRule="auto"/>
        <w:ind w:left="0" w:firstLine="720"/>
        <w:jc w:val="both"/>
        <w:rPr>
          <w:szCs w:val="28"/>
        </w:rPr>
      </w:pPr>
      <w:r w:rsidRPr="00CE5A84">
        <w:rPr>
          <w:szCs w:val="28"/>
        </w:rPr>
        <w:t xml:space="preserve">ремонт </w:t>
      </w:r>
      <w:proofErr w:type="spellStart"/>
      <w:r w:rsidRPr="00CE5A84">
        <w:rPr>
          <w:szCs w:val="28"/>
        </w:rPr>
        <w:t>взрыво</w:t>
      </w:r>
      <w:proofErr w:type="spellEnd"/>
      <w:r w:rsidRPr="00CE5A84">
        <w:rPr>
          <w:szCs w:val="28"/>
        </w:rPr>
        <w:t>- и пожароопасных, химически опасных и вредных производств</w:t>
      </w:r>
      <w:r>
        <w:rPr>
          <w:szCs w:val="28"/>
        </w:rPr>
        <w:t xml:space="preserve"> и др.</w:t>
      </w:r>
    </w:p>
    <w:p w:rsidR="00A77327" w:rsidRPr="008C026B" w:rsidRDefault="00A77327" w:rsidP="00B97661">
      <w:pPr>
        <w:pStyle w:val="a4"/>
        <w:tabs>
          <w:tab w:val="left" w:pos="709"/>
        </w:tabs>
        <w:spacing w:after="0" w:line="360" w:lineRule="auto"/>
        <w:ind w:firstLine="720"/>
        <w:jc w:val="both"/>
        <w:rPr>
          <w:szCs w:val="28"/>
        </w:rPr>
      </w:pPr>
      <w:r w:rsidRPr="008C13C4">
        <w:rPr>
          <w:szCs w:val="28"/>
        </w:rPr>
        <w:t xml:space="preserve">Руководство текущей деятельностью общества осуществляется </w:t>
      </w:r>
      <w:r>
        <w:rPr>
          <w:szCs w:val="28"/>
        </w:rPr>
        <w:t xml:space="preserve">генеральным </w:t>
      </w:r>
      <w:r w:rsidRPr="008C13C4">
        <w:rPr>
          <w:szCs w:val="28"/>
        </w:rPr>
        <w:t>директором</w:t>
      </w:r>
      <w:r>
        <w:rPr>
          <w:szCs w:val="28"/>
        </w:rPr>
        <w:t xml:space="preserve"> – </w:t>
      </w:r>
      <w:proofErr w:type="spellStart"/>
      <w:r>
        <w:rPr>
          <w:szCs w:val="28"/>
        </w:rPr>
        <w:t>Брацман</w:t>
      </w:r>
      <w:proofErr w:type="spellEnd"/>
      <w:r>
        <w:rPr>
          <w:szCs w:val="28"/>
        </w:rPr>
        <w:t xml:space="preserve"> Андреем Викторовичем</w:t>
      </w:r>
      <w:r w:rsidRPr="008C13C4">
        <w:rPr>
          <w:szCs w:val="28"/>
        </w:rPr>
        <w:t xml:space="preserve">. Права и обязанности директора определяются договором, заключаемым им с обществом. Договор от имени общества подписывается председателем </w:t>
      </w:r>
      <w:r w:rsidRPr="008C026B">
        <w:rPr>
          <w:szCs w:val="28"/>
        </w:rPr>
        <w:t xml:space="preserve">общего собрания акционеров, на котором директор был избран. Структурные подразделения организации представлены в приложении </w:t>
      </w:r>
      <w:r>
        <w:rPr>
          <w:szCs w:val="28"/>
        </w:rPr>
        <w:t>5</w:t>
      </w:r>
      <w:r w:rsidRPr="008C026B">
        <w:rPr>
          <w:szCs w:val="28"/>
        </w:rPr>
        <w:t>.</w:t>
      </w:r>
    </w:p>
    <w:p w:rsidR="00A77327" w:rsidRPr="008C026B" w:rsidRDefault="00A77327" w:rsidP="00B97661">
      <w:pPr>
        <w:pStyle w:val="a4"/>
        <w:tabs>
          <w:tab w:val="left" w:pos="709"/>
        </w:tabs>
        <w:spacing w:after="0" w:line="360" w:lineRule="auto"/>
        <w:ind w:firstLine="720"/>
        <w:jc w:val="both"/>
        <w:rPr>
          <w:szCs w:val="28"/>
        </w:rPr>
      </w:pPr>
      <w:r w:rsidRPr="008C026B">
        <w:rPr>
          <w:szCs w:val="28"/>
        </w:rPr>
        <w:t xml:space="preserve">Учетная политика в Филиал ««Башнефть-Оренбургнефтепродукт» ОАО АНК «Башнефть»  сформирована на основе Положения по бухгалтерскому учету «Учетная политика организации» ПБУ 1/08. В приказе об учетной политике утверждены: рабочий план счетов бухгалтерского учета; формы первичных документов; порядок проведения инвентаризации и методы оценки видов имущества и обязательств; а   также другие решения, необходимые для организации бухгалтерского учета. Общество самостоятельно заключает и контролирует исполнение хозяйственных и других договоров со всеми видами организаций и учреждений, а также частными лицами. Структура управления организацией представлена в приложении </w:t>
      </w:r>
      <w:r>
        <w:rPr>
          <w:szCs w:val="28"/>
        </w:rPr>
        <w:t>6</w:t>
      </w:r>
      <w:r w:rsidRPr="008C026B">
        <w:rPr>
          <w:szCs w:val="28"/>
        </w:rPr>
        <w:t>.</w:t>
      </w:r>
    </w:p>
    <w:p w:rsidR="00A77327" w:rsidRPr="008C13C4" w:rsidRDefault="00A77327" w:rsidP="00B9766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C026B">
        <w:rPr>
          <w:sz w:val="28"/>
          <w:szCs w:val="28"/>
        </w:rPr>
        <w:lastRenderedPageBreak/>
        <w:t>На основе данных отчет о прибылях и убытках за 2010-2011гг. и отчета о финансовых результатах за 2012г</w:t>
      </w:r>
      <w:r>
        <w:rPr>
          <w:sz w:val="28"/>
          <w:szCs w:val="28"/>
        </w:rPr>
        <w:t xml:space="preserve">., представленных в приложениях, </w:t>
      </w:r>
      <w:r w:rsidRPr="008C13C4">
        <w:rPr>
          <w:sz w:val="28"/>
          <w:szCs w:val="28"/>
        </w:rPr>
        <w:t>следует оценить сос</w:t>
      </w:r>
      <w:r w:rsidRPr="008C13C4">
        <w:rPr>
          <w:bCs/>
          <w:sz w:val="28"/>
          <w:szCs w:val="28"/>
        </w:rPr>
        <w:t>тав</w:t>
      </w:r>
      <w:r w:rsidRPr="008C13C4">
        <w:rPr>
          <w:sz w:val="28"/>
          <w:szCs w:val="28"/>
        </w:rPr>
        <w:t xml:space="preserve"> и динамику элементов формирования прибыли от продаж и чистой прибыли,</w:t>
      </w:r>
      <w:r w:rsidRPr="008C13C4">
        <w:rPr>
          <w:bCs/>
          <w:sz w:val="28"/>
          <w:szCs w:val="28"/>
        </w:rPr>
        <w:t xml:space="preserve"> т.е.</w:t>
      </w:r>
      <w:r w:rsidRPr="008C13C4">
        <w:rPr>
          <w:sz w:val="28"/>
          <w:szCs w:val="28"/>
        </w:rPr>
        <w:t xml:space="preserve"> конечные финансовые результаты деятельности организации </w:t>
      </w:r>
      <w:r w:rsidRPr="003946B8">
        <w:rPr>
          <w:sz w:val="28"/>
          <w:szCs w:val="28"/>
        </w:rPr>
        <w:t>(</w:t>
      </w:r>
      <w:r w:rsidRPr="008C13C4">
        <w:rPr>
          <w:sz w:val="28"/>
          <w:szCs w:val="28"/>
        </w:rPr>
        <w:t xml:space="preserve">таблица </w:t>
      </w:r>
      <w:r>
        <w:rPr>
          <w:sz w:val="28"/>
          <w:szCs w:val="28"/>
        </w:rPr>
        <w:t>2.1)</w:t>
      </w:r>
      <w:r w:rsidRPr="008C13C4">
        <w:rPr>
          <w:sz w:val="28"/>
          <w:szCs w:val="28"/>
        </w:rPr>
        <w:t>.</w:t>
      </w:r>
    </w:p>
    <w:p w:rsidR="00A77327" w:rsidRDefault="00A77327" w:rsidP="00B97661">
      <w:pPr>
        <w:spacing w:line="360" w:lineRule="auto"/>
        <w:ind w:firstLine="709"/>
        <w:jc w:val="both"/>
        <w:rPr>
          <w:sz w:val="28"/>
          <w:szCs w:val="28"/>
        </w:rPr>
      </w:pPr>
    </w:p>
    <w:p w:rsidR="00A77327" w:rsidRDefault="00A77327" w:rsidP="00B97661">
      <w:pPr>
        <w:spacing w:line="360" w:lineRule="auto"/>
        <w:ind w:firstLine="709"/>
        <w:jc w:val="both"/>
        <w:rPr>
          <w:sz w:val="28"/>
          <w:szCs w:val="28"/>
        </w:rPr>
      </w:pPr>
      <w:r w:rsidRPr="00C74E5D">
        <w:rPr>
          <w:sz w:val="28"/>
          <w:szCs w:val="28"/>
        </w:rPr>
        <w:t>Таблица</w:t>
      </w:r>
      <w:r w:rsidRPr="008C13C4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 xml:space="preserve">2.1 – </w:t>
      </w:r>
      <w:r w:rsidRPr="008C13C4">
        <w:rPr>
          <w:sz w:val="28"/>
          <w:szCs w:val="28"/>
        </w:rPr>
        <w:t xml:space="preserve">Основные экономические показатели деятельности  </w:t>
      </w:r>
      <w:r>
        <w:rPr>
          <w:sz w:val="28"/>
          <w:szCs w:val="28"/>
        </w:rPr>
        <w:t xml:space="preserve">Филиала ««Башнефть-Оренбургнефтепродукт» ОАО АНК «Башнефть»,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953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0"/>
        <w:gridCol w:w="1196"/>
        <w:gridCol w:w="1336"/>
        <w:gridCol w:w="1196"/>
        <w:gridCol w:w="1711"/>
        <w:gridCol w:w="1551"/>
      </w:tblGrid>
      <w:tr w:rsidR="00A77327" w:rsidRPr="007C7DDF" w:rsidTr="00046206">
        <w:trPr>
          <w:trHeight w:val="270"/>
        </w:trPr>
        <w:tc>
          <w:tcPr>
            <w:tcW w:w="2540" w:type="dxa"/>
            <w:shd w:val="clear" w:color="auto" w:fill="auto"/>
            <w:noWrap/>
            <w:vAlign w:val="center"/>
          </w:tcPr>
          <w:p w:rsidR="00A77327" w:rsidRPr="00520406" w:rsidRDefault="00A77327" w:rsidP="00046206">
            <w:pPr>
              <w:jc w:val="center"/>
            </w:pPr>
            <w:r w:rsidRPr="00520406">
              <w:t>Показатели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520406" w:rsidRDefault="00A77327" w:rsidP="00046206">
            <w:pPr>
              <w:jc w:val="center"/>
            </w:pPr>
            <w:r w:rsidRPr="00520406">
              <w:t>2010г.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520406" w:rsidRDefault="00A77327" w:rsidP="00046206">
            <w:pPr>
              <w:jc w:val="center"/>
            </w:pPr>
            <w:smartTag w:uri="urn:schemas-microsoft-com:office:smarttags" w:element="metricconverter">
              <w:smartTagPr>
                <w:attr w:name="ProductID" w:val="2011 г"/>
              </w:smartTagPr>
              <w:r w:rsidRPr="00520406">
                <w:t>2011 г</w:t>
              </w:r>
            </w:smartTag>
            <w:r w:rsidRPr="00520406">
              <w:t>.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520406" w:rsidRDefault="00A77327" w:rsidP="00046206">
            <w:pPr>
              <w:jc w:val="center"/>
            </w:pPr>
            <w:smartTag w:uri="urn:schemas-microsoft-com:office:smarttags" w:element="metricconverter">
              <w:smartTagPr>
                <w:attr w:name="ProductID" w:val="2012 г"/>
              </w:smartTagPr>
              <w:r w:rsidRPr="00520406">
                <w:t>2012 г</w:t>
              </w:r>
            </w:smartTag>
            <w:r w:rsidRPr="00520406">
              <w:t>.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520406" w:rsidRDefault="00A77327" w:rsidP="00046206">
            <w:pPr>
              <w:jc w:val="center"/>
            </w:pPr>
            <w:r w:rsidRPr="00520406">
              <w:t xml:space="preserve">Абсолютное изменение 2012г. к 2010г., </w:t>
            </w:r>
            <w:proofErr w:type="spellStart"/>
            <w:r w:rsidRPr="00520406">
              <w:t>тыс.руб</w:t>
            </w:r>
            <w:proofErr w:type="spellEnd"/>
            <w:r w:rsidRPr="00520406">
              <w:t>.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520406" w:rsidRDefault="00A77327" w:rsidP="00046206">
            <w:pPr>
              <w:jc w:val="center"/>
            </w:pPr>
            <w:r w:rsidRPr="00520406">
              <w:t>Темп изменения 2012. к 2010г., %</w:t>
            </w:r>
          </w:p>
        </w:tc>
      </w:tr>
      <w:tr w:rsidR="00A77327" w:rsidRPr="007C7DDF" w:rsidTr="00046206">
        <w:trPr>
          <w:trHeight w:val="270"/>
        </w:trPr>
        <w:tc>
          <w:tcPr>
            <w:tcW w:w="2540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4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5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6</w:t>
            </w:r>
          </w:p>
        </w:tc>
      </w:tr>
      <w:tr w:rsidR="00A77327" w:rsidRPr="007C7DDF" w:rsidTr="00046206">
        <w:trPr>
          <w:trHeight w:val="465"/>
        </w:trPr>
        <w:tc>
          <w:tcPr>
            <w:tcW w:w="2540" w:type="dxa"/>
            <w:shd w:val="clear" w:color="auto" w:fill="auto"/>
            <w:vAlign w:val="bottom"/>
          </w:tcPr>
          <w:p w:rsidR="00A77327" w:rsidRPr="007C7DDF" w:rsidRDefault="00A77327" w:rsidP="00046206">
            <w:r w:rsidRPr="007C7DDF">
              <w:t>Выручка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9412943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12703046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3554826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-5858117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37,8</w:t>
            </w:r>
          </w:p>
        </w:tc>
      </w:tr>
      <w:tr w:rsidR="00A77327" w:rsidRPr="007C7DDF" w:rsidTr="00046206">
        <w:trPr>
          <w:trHeight w:val="345"/>
        </w:trPr>
        <w:tc>
          <w:tcPr>
            <w:tcW w:w="2540" w:type="dxa"/>
            <w:shd w:val="clear" w:color="auto" w:fill="auto"/>
            <w:vAlign w:val="bottom"/>
          </w:tcPr>
          <w:p w:rsidR="00A77327" w:rsidRPr="007C7DDF" w:rsidRDefault="00A77327" w:rsidP="00046206">
            <w:r w:rsidRPr="007C7DDF">
              <w:t>Себестоимость продаж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8209296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11361636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2399445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-5809851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29,2</w:t>
            </w:r>
          </w:p>
        </w:tc>
      </w:tr>
      <w:tr w:rsidR="00A77327" w:rsidRPr="007C7DDF" w:rsidTr="00046206">
        <w:trPr>
          <w:trHeight w:val="297"/>
        </w:trPr>
        <w:tc>
          <w:tcPr>
            <w:tcW w:w="2540" w:type="dxa"/>
            <w:shd w:val="clear" w:color="auto" w:fill="auto"/>
            <w:vAlign w:val="bottom"/>
          </w:tcPr>
          <w:p w:rsidR="00A77327" w:rsidRPr="007C7DDF" w:rsidRDefault="00A77327" w:rsidP="00046206">
            <w:r w:rsidRPr="007C7DDF">
              <w:t>Валовая прибыль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1203647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1341410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1155381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-48266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96,0</w:t>
            </w:r>
          </w:p>
        </w:tc>
      </w:tr>
      <w:tr w:rsidR="00A77327" w:rsidRPr="007C7DDF" w:rsidTr="00046206">
        <w:trPr>
          <w:trHeight w:val="825"/>
        </w:trPr>
        <w:tc>
          <w:tcPr>
            <w:tcW w:w="2540" w:type="dxa"/>
            <w:shd w:val="clear" w:color="auto" w:fill="auto"/>
            <w:vAlign w:val="bottom"/>
          </w:tcPr>
          <w:p w:rsidR="00A77327" w:rsidRPr="007C7DDF" w:rsidRDefault="00A77327" w:rsidP="00046206">
            <w:r w:rsidRPr="007C7DDF">
              <w:t xml:space="preserve">Коммерческие расходы 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571395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905050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386453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-184942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67,6</w:t>
            </w:r>
          </w:p>
        </w:tc>
      </w:tr>
      <w:tr w:rsidR="00A77327" w:rsidRPr="007C7DDF" w:rsidTr="00046206">
        <w:trPr>
          <w:trHeight w:val="465"/>
        </w:trPr>
        <w:tc>
          <w:tcPr>
            <w:tcW w:w="2540" w:type="dxa"/>
            <w:shd w:val="clear" w:color="auto" w:fill="auto"/>
            <w:vAlign w:val="bottom"/>
          </w:tcPr>
          <w:p w:rsidR="00A77327" w:rsidRPr="007C7DDF" w:rsidRDefault="00A77327" w:rsidP="00046206">
            <w:r w:rsidRPr="007C7DDF">
              <w:t xml:space="preserve">правленческие расходы 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111330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130917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-111330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0,0</w:t>
            </w:r>
          </w:p>
        </w:tc>
      </w:tr>
      <w:tr w:rsidR="00A77327" w:rsidRPr="007C7DDF" w:rsidTr="00046206">
        <w:trPr>
          <w:trHeight w:val="328"/>
        </w:trPr>
        <w:tc>
          <w:tcPr>
            <w:tcW w:w="2540" w:type="dxa"/>
            <w:shd w:val="clear" w:color="auto" w:fill="auto"/>
            <w:vAlign w:val="bottom"/>
          </w:tcPr>
          <w:p w:rsidR="00A77327" w:rsidRPr="007C7DDF" w:rsidRDefault="00A77327" w:rsidP="00046206">
            <w:r w:rsidRPr="007C7DDF">
              <w:t>Прибыль  от продаж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520922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305443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768928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248006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147,6</w:t>
            </w:r>
          </w:p>
        </w:tc>
      </w:tr>
      <w:tr w:rsidR="00A77327" w:rsidRPr="007C7DDF" w:rsidTr="00046206">
        <w:trPr>
          <w:trHeight w:val="465"/>
        </w:trPr>
        <w:tc>
          <w:tcPr>
            <w:tcW w:w="2540" w:type="dxa"/>
            <w:shd w:val="clear" w:color="auto" w:fill="auto"/>
            <w:vAlign w:val="bottom"/>
          </w:tcPr>
          <w:p w:rsidR="00A77327" w:rsidRPr="007C7DDF" w:rsidRDefault="00A77327" w:rsidP="00046206">
            <w:r w:rsidRPr="007C7DDF">
              <w:t>Доходы от участия других  организациях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83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131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-83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0,0</w:t>
            </w:r>
          </w:p>
        </w:tc>
      </w:tr>
      <w:tr w:rsidR="00A77327" w:rsidRPr="007C7DDF" w:rsidTr="00046206">
        <w:trPr>
          <w:trHeight w:val="270"/>
        </w:trPr>
        <w:tc>
          <w:tcPr>
            <w:tcW w:w="2540" w:type="dxa"/>
            <w:shd w:val="clear" w:color="auto" w:fill="auto"/>
            <w:vAlign w:val="bottom"/>
          </w:tcPr>
          <w:p w:rsidR="00A77327" w:rsidRPr="007C7DDF" w:rsidRDefault="00A77327" w:rsidP="00046206">
            <w:r w:rsidRPr="007C7DDF">
              <w:t>Проценты к получению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4451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5972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39545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35094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В 8,9 раза</w:t>
            </w:r>
          </w:p>
        </w:tc>
      </w:tr>
      <w:tr w:rsidR="00A77327" w:rsidRPr="007C7DDF" w:rsidTr="00046206">
        <w:trPr>
          <w:trHeight w:val="270"/>
        </w:trPr>
        <w:tc>
          <w:tcPr>
            <w:tcW w:w="2540" w:type="dxa"/>
            <w:shd w:val="clear" w:color="auto" w:fill="auto"/>
            <w:vAlign w:val="bottom"/>
          </w:tcPr>
          <w:p w:rsidR="00A77327" w:rsidRPr="007C7DDF" w:rsidRDefault="00A77327" w:rsidP="00046206">
            <w:r w:rsidRPr="007C7DDF">
              <w:t xml:space="preserve">Прочие доходы 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14761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13915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1861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-12900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12,6</w:t>
            </w:r>
          </w:p>
        </w:tc>
      </w:tr>
      <w:tr w:rsidR="00A77327" w:rsidRPr="007C7DDF" w:rsidTr="00046206">
        <w:trPr>
          <w:trHeight w:val="255"/>
        </w:trPr>
        <w:tc>
          <w:tcPr>
            <w:tcW w:w="2540" w:type="dxa"/>
            <w:shd w:val="clear" w:color="auto" w:fill="auto"/>
            <w:vAlign w:val="bottom"/>
          </w:tcPr>
          <w:p w:rsidR="00A77327" w:rsidRPr="007C7DDF" w:rsidRDefault="00A77327" w:rsidP="00046206">
            <w:r w:rsidRPr="007C7DDF">
              <w:t>Прочие расходы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48535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56556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56024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7489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115,4</w:t>
            </w:r>
          </w:p>
        </w:tc>
      </w:tr>
      <w:tr w:rsidR="00A77327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A77327" w:rsidRPr="007C7DDF" w:rsidRDefault="00A77327" w:rsidP="00046206">
            <w:r w:rsidRPr="007C7DDF">
              <w:t>Прибыль до налогообложения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491682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268905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754310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262628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153,4</w:t>
            </w:r>
          </w:p>
        </w:tc>
      </w:tr>
      <w:tr w:rsidR="00A77327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A77327" w:rsidRPr="007C7DDF" w:rsidRDefault="00A77327" w:rsidP="00046206">
            <w:r w:rsidRPr="007C7DDF">
              <w:t>Текущий налог на прибыль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103186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71236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441024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337838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В 4,3 раза</w:t>
            </w:r>
          </w:p>
        </w:tc>
      </w:tr>
      <w:tr w:rsidR="00A77327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A77327" w:rsidRPr="007C7DDF" w:rsidRDefault="00A77327" w:rsidP="00046206">
            <w:r w:rsidRPr="007C7DDF">
              <w:t>Изменение отложенных налоговых обязательств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1347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718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489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-858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36,3</w:t>
            </w:r>
          </w:p>
        </w:tc>
      </w:tr>
      <w:tr w:rsidR="00A77327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A77327" w:rsidRPr="007C7DDF" w:rsidRDefault="00A77327" w:rsidP="00046206">
            <w:r w:rsidRPr="007C7DDF">
              <w:t>Изменение отложенных налоговых активов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1579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11794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740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-839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46,9</w:t>
            </w:r>
          </w:p>
        </w:tc>
      </w:tr>
      <w:tr w:rsidR="00A77327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A77327" w:rsidRPr="007C7DDF" w:rsidRDefault="00A77327" w:rsidP="00046206">
            <w:r w:rsidRPr="007C7DDF">
              <w:t>Прочее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171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2033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-171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0,0</w:t>
            </w:r>
          </w:p>
        </w:tc>
      </w:tr>
      <w:tr w:rsidR="00A77327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A77327" w:rsidRPr="007C7DDF" w:rsidRDefault="00A77327" w:rsidP="00046206">
            <w:r w:rsidRPr="007C7DDF">
              <w:t>Чистая прибыль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388557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206712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312057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-76500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80,3</w:t>
            </w:r>
          </w:p>
        </w:tc>
      </w:tr>
      <w:tr w:rsidR="00A77327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A77327" w:rsidRPr="007C7DDF" w:rsidRDefault="00A77327" w:rsidP="00046206">
            <w:r w:rsidRPr="007C7DDF">
              <w:t xml:space="preserve">Рентабельность </w:t>
            </w:r>
            <w:r w:rsidRPr="007C7DDF">
              <w:lastRenderedPageBreak/>
              <w:t>продукции, 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lastRenderedPageBreak/>
              <w:t>4,7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1,8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13,0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8,3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</w:t>
            </w:r>
          </w:p>
        </w:tc>
      </w:tr>
      <w:tr w:rsidR="00A77327" w:rsidRPr="007C7DDF" w:rsidTr="00046206">
        <w:trPr>
          <w:trHeight w:val="255"/>
        </w:trPr>
        <w:tc>
          <w:tcPr>
            <w:tcW w:w="2540" w:type="dxa"/>
            <w:shd w:val="clear" w:color="auto" w:fill="auto"/>
            <w:noWrap/>
            <w:vAlign w:val="bottom"/>
          </w:tcPr>
          <w:p w:rsidR="00A77327" w:rsidRPr="007C7DDF" w:rsidRDefault="00A77327" w:rsidP="00046206">
            <w:r w:rsidRPr="007C7DDF">
              <w:lastRenderedPageBreak/>
              <w:t>Рентабельность продаж, %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5,5</w:t>
            </w:r>
          </w:p>
        </w:tc>
        <w:tc>
          <w:tcPr>
            <w:tcW w:w="133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2,4</w:t>
            </w:r>
          </w:p>
        </w:tc>
        <w:tc>
          <w:tcPr>
            <w:tcW w:w="1196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21,6</w:t>
            </w:r>
          </w:p>
        </w:tc>
        <w:tc>
          <w:tcPr>
            <w:tcW w:w="171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16,1</w:t>
            </w:r>
          </w:p>
        </w:tc>
        <w:tc>
          <w:tcPr>
            <w:tcW w:w="1551" w:type="dxa"/>
            <w:shd w:val="clear" w:color="auto" w:fill="auto"/>
            <w:noWrap/>
            <w:vAlign w:val="center"/>
          </w:tcPr>
          <w:p w:rsidR="00A77327" w:rsidRPr="007C7DDF" w:rsidRDefault="00A77327" w:rsidP="00046206">
            <w:pPr>
              <w:jc w:val="center"/>
            </w:pPr>
            <w:r w:rsidRPr="007C7DDF">
              <w:t>-</w:t>
            </w:r>
          </w:p>
        </w:tc>
      </w:tr>
    </w:tbl>
    <w:p w:rsidR="00A77327" w:rsidRDefault="00A77327" w:rsidP="00A77327">
      <w:pPr>
        <w:adjustRightInd w:val="0"/>
        <w:spacing w:line="360" w:lineRule="auto"/>
        <w:ind w:firstLine="709"/>
        <w:rPr>
          <w:sz w:val="28"/>
          <w:szCs w:val="28"/>
        </w:rPr>
      </w:pPr>
    </w:p>
    <w:p w:rsidR="00A77327" w:rsidRDefault="00A77327" w:rsidP="00B9766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таблицы 2.1 видно, что произошло значительное сокращение показателей по многим статьям отчета в 2012г. по сравнению с 20101г.:  в</w:t>
      </w:r>
      <w:r w:rsidRPr="008C13C4">
        <w:rPr>
          <w:sz w:val="28"/>
          <w:szCs w:val="28"/>
        </w:rPr>
        <w:t xml:space="preserve">ыручка от продаж </w:t>
      </w:r>
      <w:r>
        <w:rPr>
          <w:bCs/>
          <w:sz w:val="28"/>
          <w:szCs w:val="28"/>
        </w:rPr>
        <w:t>Филиала ««Башнефть-Оренбургнефтепродукт» ОАО АНК «Башнефть»</w:t>
      </w:r>
      <w:r w:rsidRPr="008C13C4">
        <w:rPr>
          <w:bCs/>
          <w:sz w:val="28"/>
          <w:szCs w:val="28"/>
        </w:rPr>
        <w:t xml:space="preserve"> </w:t>
      </w:r>
      <w:r w:rsidRPr="008C13C4">
        <w:rPr>
          <w:sz w:val="28"/>
          <w:szCs w:val="28"/>
        </w:rPr>
        <w:t xml:space="preserve">за анализируемый период </w:t>
      </w:r>
      <w:r>
        <w:rPr>
          <w:sz w:val="28"/>
          <w:szCs w:val="28"/>
        </w:rPr>
        <w:t>уменьшилась на 62,2%, себестоимость продаж – на 70,8%, валовая прибыль – на 4%, коммерческие расходы – на 32,4%, прочие доходы – на 87,4%. При этом отмечено увеличение по таким статьям как  прибыль от продаж (47,6%), прибыль до налогообложения (53,4%), проценты к получению (в 8,9 раз), налог на прибыль (в 4,3 раза). Это связано в первую очередь с процессом реорганизации и присоединения ОАО «Оренбургнефтепродукт» к ОАО «Башнефть», который еще продолжается.</w:t>
      </w:r>
    </w:p>
    <w:p w:rsidR="00A77327" w:rsidRDefault="00A77327" w:rsidP="00B97661">
      <w:pPr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Динамика показателей прибыли </w:t>
      </w:r>
      <w:r>
        <w:rPr>
          <w:bCs/>
          <w:sz w:val="28"/>
          <w:szCs w:val="28"/>
        </w:rPr>
        <w:t>Филиала ««Башнефть-Оренбургнефтепродукт» ОАО АНК «Башнефть» представлена на рисунке2.1.</w:t>
      </w:r>
    </w:p>
    <w:p w:rsidR="00A77327" w:rsidRPr="005705BF" w:rsidRDefault="00CE1045" w:rsidP="00B97661">
      <w:pPr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172200" cy="2984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8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327" w:rsidRDefault="00A77327" w:rsidP="00B9766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Рисунок 2.1 – Динамика показателей прибыли Филиала ««Башнефть-Оренбургнефтепродукт» ОАО АНК «Башнефть»</w:t>
      </w:r>
    </w:p>
    <w:p w:rsidR="00A77327" w:rsidRDefault="00A77327" w:rsidP="00B97661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327" w:rsidRDefault="00A77327" w:rsidP="00B97661">
      <w:pPr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A77327" w:rsidRDefault="00A77327" w:rsidP="00B97661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 рисунка 2.1 видно, что все показатели прибыли </w:t>
      </w:r>
      <w:r>
        <w:rPr>
          <w:bCs/>
          <w:sz w:val="28"/>
          <w:szCs w:val="28"/>
        </w:rPr>
        <w:t xml:space="preserve">Филиала ««Башнефть-Оренбургнефтепродукт» ОАО АНК «Башнефть» </w:t>
      </w:r>
      <w:r>
        <w:rPr>
          <w:sz w:val="28"/>
          <w:szCs w:val="28"/>
        </w:rPr>
        <w:t xml:space="preserve"> имеют тенденцию к значительному сокращению.</w:t>
      </w:r>
    </w:p>
    <w:p w:rsidR="00A77327" w:rsidRDefault="00A77327" w:rsidP="00B97661">
      <w:pPr>
        <w:jc w:val="center"/>
      </w:pPr>
    </w:p>
    <w:p w:rsidR="00A77327" w:rsidRDefault="00A77327" w:rsidP="00B97661">
      <w:pPr>
        <w:jc w:val="center"/>
      </w:pPr>
    </w:p>
    <w:p w:rsidR="00A77327" w:rsidRDefault="00A77327" w:rsidP="00B97661">
      <w:pPr>
        <w:jc w:val="center"/>
      </w:pPr>
    </w:p>
    <w:p w:rsidR="00A77327" w:rsidRDefault="00A77327" w:rsidP="00A77327"/>
    <w:p w:rsidR="00B97661" w:rsidRDefault="00B97661" w:rsidP="00A77327"/>
    <w:p w:rsidR="00B97661" w:rsidRDefault="00B97661" w:rsidP="00A77327"/>
    <w:p w:rsidR="00B97661" w:rsidRDefault="00B97661" w:rsidP="00A77327"/>
    <w:p w:rsidR="00B97661" w:rsidRDefault="00B97661" w:rsidP="00A77327"/>
    <w:p w:rsidR="00B97661" w:rsidRDefault="00B97661" w:rsidP="00B97661">
      <w:pPr>
        <w:jc w:val="center"/>
        <w:rPr>
          <w:color w:val="000000"/>
          <w:sz w:val="28"/>
          <w:szCs w:val="28"/>
        </w:rPr>
      </w:pPr>
      <w:r w:rsidRPr="00417629">
        <w:rPr>
          <w:color w:val="000000"/>
          <w:sz w:val="28"/>
          <w:szCs w:val="28"/>
        </w:rPr>
        <w:t>СПИСОК ИСПОЛЬЗОВАННЫХ ИСТОЧНИКОВ</w:t>
      </w:r>
    </w:p>
    <w:p w:rsidR="00B97661" w:rsidRDefault="00B97661" w:rsidP="00B97661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</w:p>
    <w:p w:rsidR="00B97661" w:rsidRPr="00606EA1" w:rsidRDefault="00B97661" w:rsidP="00F21D08">
      <w:pPr>
        <w:tabs>
          <w:tab w:val="left" w:pos="720"/>
          <w:tab w:val="left" w:pos="1080"/>
          <w:tab w:val="left" w:pos="3915"/>
        </w:tabs>
        <w:spacing w:afterLines="100" w:after="240"/>
        <w:ind w:left="1440" w:hanging="1440"/>
        <w:jc w:val="center"/>
        <w:rPr>
          <w:b/>
          <w:color w:val="000000"/>
          <w:sz w:val="28"/>
          <w:szCs w:val="28"/>
        </w:rPr>
      </w:pPr>
      <w:r w:rsidRPr="00606EA1">
        <w:rPr>
          <w:b/>
          <w:color w:val="000000"/>
          <w:sz w:val="28"/>
          <w:szCs w:val="28"/>
        </w:rPr>
        <w:t>Нормативные правовые акты</w:t>
      </w:r>
    </w:p>
    <w:p w:rsidR="00B97661" w:rsidRPr="004D7FFB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color w:val="000000"/>
          <w:sz w:val="28"/>
          <w:szCs w:val="28"/>
        </w:rPr>
      </w:pPr>
      <w:r w:rsidRPr="004D7FFB">
        <w:rPr>
          <w:color w:val="000000"/>
          <w:sz w:val="28"/>
          <w:szCs w:val="28"/>
        </w:rPr>
        <w:t>Конституция Российской Федерации</w:t>
      </w:r>
      <w:r>
        <w:rPr>
          <w:color w:val="000000"/>
          <w:sz w:val="28"/>
          <w:szCs w:val="28"/>
        </w:rPr>
        <w:t>: [</w:t>
      </w:r>
      <w:r w:rsidRPr="00043186">
        <w:rPr>
          <w:color w:val="000000"/>
          <w:sz w:val="28"/>
          <w:szCs w:val="28"/>
        </w:rPr>
        <w:t xml:space="preserve">принята на всенародном голосовании 12 декабря </w:t>
      </w:r>
      <w:smartTag w:uri="urn:schemas-microsoft-com:office:smarttags" w:element="metricconverter">
        <w:smartTagPr>
          <w:attr w:name="ProductID" w:val="1993 г"/>
        </w:smartTagPr>
        <w:r w:rsidRPr="00043186">
          <w:rPr>
            <w:color w:val="000000"/>
            <w:sz w:val="28"/>
            <w:szCs w:val="28"/>
          </w:rPr>
          <w:t>1993 г</w:t>
        </w:r>
      </w:smartTag>
      <w:r w:rsidRPr="000431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: по состоянию на 30 дек. 2008г.</w:t>
      </w:r>
      <w:r w:rsidRPr="004D7FFB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</w:t>
      </w:r>
    </w:p>
    <w:p w:rsidR="00B97661" w:rsidRPr="00DC1659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color w:val="000000"/>
          <w:sz w:val="28"/>
          <w:szCs w:val="28"/>
        </w:rPr>
      </w:pPr>
      <w:r w:rsidRPr="00DC1659">
        <w:rPr>
          <w:color w:val="000000"/>
          <w:sz w:val="28"/>
          <w:szCs w:val="28"/>
        </w:rPr>
        <w:t>Гражданский кодекс Российской Федерации:  [</w:t>
      </w:r>
      <w:proofErr w:type="spellStart"/>
      <w:r w:rsidRPr="00DC1659">
        <w:rPr>
          <w:color w:val="000000"/>
          <w:sz w:val="28"/>
          <w:szCs w:val="28"/>
        </w:rPr>
        <w:t>федер</w:t>
      </w:r>
      <w:proofErr w:type="spellEnd"/>
      <w:r w:rsidRPr="00DC1659">
        <w:rPr>
          <w:color w:val="000000"/>
          <w:sz w:val="28"/>
          <w:szCs w:val="28"/>
        </w:rPr>
        <w:t xml:space="preserve">. закон: принят </w:t>
      </w:r>
      <w:proofErr w:type="spellStart"/>
      <w:r w:rsidRPr="00DC1659">
        <w:rPr>
          <w:color w:val="000000"/>
          <w:sz w:val="28"/>
          <w:szCs w:val="28"/>
        </w:rPr>
        <w:t>Гос.Думой</w:t>
      </w:r>
      <w:proofErr w:type="spellEnd"/>
      <w:r w:rsidRPr="00DC1659">
        <w:rPr>
          <w:color w:val="000000"/>
          <w:sz w:val="28"/>
          <w:szCs w:val="28"/>
        </w:rPr>
        <w:t xml:space="preserve">  30 нояб.1994г.: по состоянию на 2 янв. 2013г.].</w:t>
      </w:r>
    </w:p>
    <w:p w:rsidR="00B97661" w:rsidRPr="00965B20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color w:val="000000"/>
          <w:sz w:val="28"/>
          <w:szCs w:val="28"/>
        </w:rPr>
      </w:pPr>
      <w:r w:rsidRPr="00965B20">
        <w:rPr>
          <w:sz w:val="28"/>
          <w:szCs w:val="28"/>
        </w:rPr>
        <w:t xml:space="preserve">Бюджетный кодекс Российской Федерации: </w:t>
      </w:r>
      <w:r w:rsidRPr="00965B20">
        <w:rPr>
          <w:color w:val="000000"/>
          <w:sz w:val="28"/>
          <w:szCs w:val="28"/>
        </w:rPr>
        <w:t>[</w:t>
      </w:r>
      <w:proofErr w:type="spellStart"/>
      <w:r w:rsidRPr="00965B20">
        <w:rPr>
          <w:color w:val="000000"/>
          <w:sz w:val="28"/>
          <w:szCs w:val="28"/>
        </w:rPr>
        <w:t>федер</w:t>
      </w:r>
      <w:proofErr w:type="spellEnd"/>
      <w:r w:rsidRPr="00965B20">
        <w:rPr>
          <w:color w:val="000000"/>
          <w:sz w:val="28"/>
          <w:szCs w:val="28"/>
        </w:rPr>
        <w:t xml:space="preserve">. закон: принят </w:t>
      </w:r>
      <w:proofErr w:type="spellStart"/>
      <w:r w:rsidRPr="00965B20">
        <w:rPr>
          <w:color w:val="000000"/>
          <w:sz w:val="28"/>
          <w:szCs w:val="28"/>
        </w:rPr>
        <w:t>Гос.Думой</w:t>
      </w:r>
      <w:proofErr w:type="spellEnd"/>
      <w:r w:rsidRPr="00965B20">
        <w:rPr>
          <w:color w:val="000000"/>
          <w:sz w:val="28"/>
          <w:szCs w:val="28"/>
        </w:rPr>
        <w:t xml:space="preserve">  31 июля 1998г.: по состоянию на 27 июня  2011г.].</w:t>
      </w:r>
    </w:p>
    <w:p w:rsidR="00B97661" w:rsidRDefault="00B97661" w:rsidP="00F21D08">
      <w:pPr>
        <w:pStyle w:val="11"/>
        <w:widowControl w:val="0"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965B20">
        <w:rPr>
          <w:sz w:val="28"/>
          <w:szCs w:val="28"/>
        </w:rPr>
        <w:t xml:space="preserve"> Налоговый кодекс Российской Федерации, Часть 2: [</w:t>
      </w:r>
      <w:proofErr w:type="spellStart"/>
      <w:r w:rsidRPr="00965B20">
        <w:rPr>
          <w:sz w:val="28"/>
          <w:szCs w:val="28"/>
        </w:rPr>
        <w:t>федер</w:t>
      </w:r>
      <w:proofErr w:type="spellEnd"/>
      <w:r w:rsidRPr="00965B20">
        <w:rPr>
          <w:sz w:val="28"/>
          <w:szCs w:val="28"/>
        </w:rPr>
        <w:t xml:space="preserve">. закон: принят </w:t>
      </w:r>
      <w:proofErr w:type="spellStart"/>
      <w:r w:rsidRPr="00965B20">
        <w:rPr>
          <w:sz w:val="28"/>
          <w:szCs w:val="28"/>
        </w:rPr>
        <w:t>Гос.Думой</w:t>
      </w:r>
      <w:proofErr w:type="spellEnd"/>
      <w:r w:rsidRPr="00965B20">
        <w:rPr>
          <w:sz w:val="28"/>
          <w:szCs w:val="28"/>
        </w:rPr>
        <w:t xml:space="preserve">  6 июля 2001г.: по состоянию на 18 июля 2011г.].  </w:t>
      </w:r>
    </w:p>
    <w:p w:rsidR="00B97661" w:rsidRPr="00965B20" w:rsidRDefault="00B97661" w:rsidP="00F21D08">
      <w:pPr>
        <w:pStyle w:val="11"/>
        <w:widowControl w:val="0"/>
        <w:tabs>
          <w:tab w:val="left" w:pos="360"/>
          <w:tab w:val="left" w:pos="540"/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</w:p>
    <w:p w:rsidR="00B97661" w:rsidRDefault="00B97661" w:rsidP="00F21D08">
      <w:pPr>
        <w:pStyle w:val="11"/>
        <w:widowControl w:val="0"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965B20">
        <w:rPr>
          <w:sz w:val="28"/>
          <w:szCs w:val="28"/>
        </w:rPr>
        <w:t>О банках и банковской деятельности</w:t>
      </w:r>
      <w:r>
        <w:rPr>
          <w:sz w:val="28"/>
          <w:szCs w:val="28"/>
        </w:rPr>
        <w:t>:</w:t>
      </w:r>
      <w:r w:rsidRPr="00D570B0">
        <w:rPr>
          <w:sz w:val="28"/>
          <w:szCs w:val="28"/>
        </w:rPr>
        <w:t xml:space="preserve"> </w:t>
      </w:r>
      <w:r w:rsidRPr="00965B20">
        <w:rPr>
          <w:sz w:val="28"/>
          <w:szCs w:val="28"/>
        </w:rPr>
        <w:t>[</w:t>
      </w:r>
      <w:proofErr w:type="spellStart"/>
      <w:r w:rsidRPr="00965B20">
        <w:rPr>
          <w:sz w:val="28"/>
          <w:szCs w:val="28"/>
        </w:rPr>
        <w:t>федер</w:t>
      </w:r>
      <w:proofErr w:type="spellEnd"/>
      <w:r w:rsidRPr="00965B20">
        <w:rPr>
          <w:sz w:val="28"/>
          <w:szCs w:val="28"/>
        </w:rPr>
        <w:t xml:space="preserve">. закон: принят </w:t>
      </w:r>
      <w:proofErr w:type="spellStart"/>
      <w:r w:rsidRPr="00965B20">
        <w:rPr>
          <w:sz w:val="28"/>
          <w:szCs w:val="28"/>
        </w:rPr>
        <w:t>Гос.Думой</w:t>
      </w:r>
      <w:proofErr w:type="spellEnd"/>
      <w:r w:rsidRPr="00965B20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Pr="00965B20">
        <w:rPr>
          <w:sz w:val="28"/>
          <w:szCs w:val="28"/>
        </w:rPr>
        <w:t xml:space="preserve"> </w:t>
      </w:r>
      <w:r>
        <w:rPr>
          <w:sz w:val="28"/>
          <w:szCs w:val="28"/>
        </w:rPr>
        <w:t>дек. 1990</w:t>
      </w:r>
      <w:r w:rsidRPr="00965B20">
        <w:rPr>
          <w:sz w:val="28"/>
          <w:szCs w:val="28"/>
        </w:rPr>
        <w:t xml:space="preserve">г.: по состоянию на </w:t>
      </w:r>
      <w:r>
        <w:rPr>
          <w:sz w:val="28"/>
          <w:szCs w:val="28"/>
        </w:rPr>
        <w:t>27</w:t>
      </w:r>
      <w:r w:rsidRPr="00965B20">
        <w:rPr>
          <w:sz w:val="28"/>
          <w:szCs w:val="28"/>
        </w:rPr>
        <w:t xml:space="preserve"> </w:t>
      </w:r>
      <w:r>
        <w:rPr>
          <w:sz w:val="28"/>
          <w:szCs w:val="28"/>
        </w:rPr>
        <w:t>окт. 2008</w:t>
      </w:r>
      <w:r w:rsidRPr="00965B20">
        <w:rPr>
          <w:sz w:val="28"/>
          <w:szCs w:val="28"/>
        </w:rPr>
        <w:t xml:space="preserve">г.].  </w:t>
      </w:r>
    </w:p>
    <w:p w:rsidR="00B97661" w:rsidRDefault="00B97661" w:rsidP="00F21D08">
      <w:pPr>
        <w:pStyle w:val="11"/>
        <w:widowControl w:val="0"/>
        <w:tabs>
          <w:tab w:val="left" w:pos="360"/>
          <w:tab w:val="left" w:pos="540"/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</w:p>
    <w:p w:rsidR="00B97661" w:rsidRPr="00965B20" w:rsidRDefault="000D3DD1" w:rsidP="00F21D08">
      <w:pPr>
        <w:pStyle w:val="11"/>
        <w:widowControl w:val="0"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left:0;text-align:left;margin-left:315pt;margin-top:-336.8pt;width:162pt;height:27pt;z-index:251670528" filled="f" stroked="f">
            <v:textbox>
              <w:txbxContent>
                <w:p w:rsidR="00AC0275" w:rsidRPr="00B97661" w:rsidRDefault="00AC0275" w:rsidP="00B97661">
                  <w:pPr>
                    <w:jc w:val="right"/>
                    <w:rPr>
                      <w:b/>
                      <w:sz w:val="28"/>
                      <w:szCs w:val="28"/>
                    </w:rPr>
                  </w:pPr>
                  <w:r w:rsidRPr="00B97661">
                    <w:rPr>
                      <w:b/>
                      <w:sz w:val="28"/>
                      <w:szCs w:val="28"/>
                    </w:rPr>
                    <w:t>Приложение 5</w:t>
                  </w:r>
                </w:p>
              </w:txbxContent>
            </v:textbox>
          </v:shape>
        </w:pict>
      </w:r>
      <w:r w:rsidR="00B97661" w:rsidRPr="00AE6DF3">
        <w:rPr>
          <w:sz w:val="28"/>
          <w:szCs w:val="28"/>
        </w:rPr>
        <w:t>О Центральном банке Российской Федерации (Банке России)</w:t>
      </w:r>
      <w:r w:rsidR="00B97661">
        <w:rPr>
          <w:sz w:val="28"/>
          <w:szCs w:val="28"/>
        </w:rPr>
        <w:t xml:space="preserve">: </w:t>
      </w:r>
      <w:r w:rsidR="00B97661" w:rsidRPr="00965B20">
        <w:rPr>
          <w:sz w:val="28"/>
          <w:szCs w:val="28"/>
        </w:rPr>
        <w:t>[</w:t>
      </w:r>
      <w:proofErr w:type="spellStart"/>
      <w:r w:rsidR="00B97661" w:rsidRPr="00965B20">
        <w:rPr>
          <w:sz w:val="28"/>
          <w:szCs w:val="28"/>
        </w:rPr>
        <w:t>федер</w:t>
      </w:r>
      <w:proofErr w:type="spellEnd"/>
      <w:r w:rsidR="00B97661" w:rsidRPr="00965B20">
        <w:rPr>
          <w:sz w:val="28"/>
          <w:szCs w:val="28"/>
        </w:rPr>
        <w:t xml:space="preserve">. закон: принят </w:t>
      </w:r>
      <w:proofErr w:type="spellStart"/>
      <w:r w:rsidR="00B97661" w:rsidRPr="00965B20">
        <w:rPr>
          <w:sz w:val="28"/>
          <w:szCs w:val="28"/>
        </w:rPr>
        <w:t>Гос.Думой</w:t>
      </w:r>
      <w:proofErr w:type="spellEnd"/>
      <w:r w:rsidR="00B97661" w:rsidRPr="00965B20">
        <w:rPr>
          <w:sz w:val="28"/>
          <w:szCs w:val="28"/>
        </w:rPr>
        <w:t xml:space="preserve">  </w:t>
      </w:r>
      <w:r w:rsidR="00B97661">
        <w:rPr>
          <w:sz w:val="28"/>
          <w:szCs w:val="28"/>
        </w:rPr>
        <w:t>10</w:t>
      </w:r>
      <w:r w:rsidR="00B97661" w:rsidRPr="00965B20">
        <w:rPr>
          <w:sz w:val="28"/>
          <w:szCs w:val="28"/>
        </w:rPr>
        <w:t xml:space="preserve"> июля 200</w:t>
      </w:r>
      <w:r w:rsidR="00B97661">
        <w:rPr>
          <w:sz w:val="28"/>
          <w:szCs w:val="28"/>
        </w:rPr>
        <w:t>2</w:t>
      </w:r>
      <w:r w:rsidR="00B97661" w:rsidRPr="00965B20">
        <w:rPr>
          <w:sz w:val="28"/>
          <w:szCs w:val="28"/>
        </w:rPr>
        <w:t xml:space="preserve">г.: по состоянию на </w:t>
      </w:r>
      <w:r w:rsidR="00B97661">
        <w:rPr>
          <w:sz w:val="28"/>
          <w:szCs w:val="28"/>
        </w:rPr>
        <w:t>29 дек.</w:t>
      </w:r>
      <w:r w:rsidR="00B97661" w:rsidRPr="00965B20">
        <w:rPr>
          <w:sz w:val="28"/>
          <w:szCs w:val="28"/>
        </w:rPr>
        <w:t xml:space="preserve"> 201</w:t>
      </w:r>
      <w:r w:rsidR="00B97661">
        <w:rPr>
          <w:sz w:val="28"/>
          <w:szCs w:val="28"/>
        </w:rPr>
        <w:t>2</w:t>
      </w:r>
      <w:r w:rsidR="00B97661" w:rsidRPr="00965B20">
        <w:rPr>
          <w:sz w:val="28"/>
          <w:szCs w:val="28"/>
        </w:rPr>
        <w:t xml:space="preserve">г.].  </w:t>
      </w:r>
    </w:p>
    <w:p w:rsidR="00B97661" w:rsidRPr="001C1E12" w:rsidRDefault="00B97661" w:rsidP="00F21D08">
      <w:pPr>
        <w:widowControl w:val="0"/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center"/>
        <w:rPr>
          <w:sz w:val="28"/>
          <w:szCs w:val="28"/>
        </w:rPr>
      </w:pPr>
      <w:r w:rsidRPr="00A467C2">
        <w:rPr>
          <w:b/>
          <w:bCs/>
          <w:sz w:val="28"/>
          <w:szCs w:val="28"/>
        </w:rPr>
        <w:t>Литература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proofErr w:type="spellStart"/>
      <w:r w:rsidRPr="008172DE">
        <w:rPr>
          <w:sz w:val="28"/>
          <w:szCs w:val="28"/>
        </w:rPr>
        <w:t>Бикмаев</w:t>
      </w:r>
      <w:proofErr w:type="spellEnd"/>
      <w:r w:rsidRPr="008172DE">
        <w:rPr>
          <w:sz w:val="28"/>
          <w:szCs w:val="28"/>
        </w:rPr>
        <w:t xml:space="preserve"> Ш.Р. Проблемы и пути снижение рисков при операциях с платежными картами // Финансы и кредит. -2012. - № 36 (516).– С. 13-19.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>Воронова Н.В. Оценка уровня доходности и риска портфеля ценных бумаг в коммерческом банке в целях его оптимизации // Финансы и кредит. -2012. - № 27 (507). – С. 38-46.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lastRenderedPageBreak/>
        <w:t xml:space="preserve"> </w:t>
      </w:r>
      <w:proofErr w:type="spellStart"/>
      <w:r w:rsidRPr="008172DE">
        <w:rPr>
          <w:sz w:val="28"/>
          <w:szCs w:val="28"/>
        </w:rPr>
        <w:t>Гаевец</w:t>
      </w:r>
      <w:proofErr w:type="spellEnd"/>
      <w:r w:rsidRPr="008172DE">
        <w:rPr>
          <w:sz w:val="28"/>
          <w:szCs w:val="28"/>
        </w:rPr>
        <w:t xml:space="preserve"> Е.А. Сравнительная оценка степени прозрачности банковского и реального секторов экономики // Финансы и кредит. -2012. - № 16 (496).– С.19-25.</w:t>
      </w:r>
    </w:p>
    <w:p w:rsidR="00B97661" w:rsidRPr="008172DE" w:rsidRDefault="00B97661" w:rsidP="00F21D08">
      <w:pPr>
        <w:widowControl w:val="0"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Давыдов С.А. Особенности государственного финансового стимулирования инвестиционной деятельности в России и странах с развитой экономикой // Вестник Саратовского государственного т</w:t>
      </w:r>
      <w:r>
        <w:rPr>
          <w:sz w:val="28"/>
          <w:szCs w:val="28"/>
        </w:rPr>
        <w:t>ехнического университета. – 2012</w:t>
      </w:r>
      <w:r w:rsidRPr="008172DE">
        <w:rPr>
          <w:sz w:val="28"/>
          <w:szCs w:val="28"/>
        </w:rPr>
        <w:t>. – Т.1. – №2. – С.176-182.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>Данилова Т.Н., Федорова Е.А. Институциональные аспекты государственного финансового контроля в современной России // Финансы и кредит. -2012. - № 32 (512). – С. 2-9.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Ермакова </w:t>
      </w:r>
      <w:proofErr w:type="spellStart"/>
      <w:r w:rsidRPr="008172DE">
        <w:rPr>
          <w:sz w:val="28"/>
          <w:szCs w:val="28"/>
        </w:rPr>
        <w:t>Е.А.Оценка</w:t>
      </w:r>
      <w:proofErr w:type="spellEnd"/>
      <w:r w:rsidRPr="008172DE">
        <w:rPr>
          <w:sz w:val="28"/>
          <w:szCs w:val="28"/>
        </w:rPr>
        <w:t xml:space="preserve"> устойчивости государственных финансов // Финансы и кредит. -2012. - № 37 (517). – С.2-11.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Зверькова Т.Н, Зверьков А.И. Продукты региональных банков: спрос и предложение // Финансы и кредит. -2012.</w:t>
      </w:r>
      <w:r w:rsidRPr="009B494B">
        <w:rPr>
          <w:sz w:val="28"/>
          <w:szCs w:val="28"/>
        </w:rPr>
        <w:t xml:space="preserve"> </w:t>
      </w:r>
      <w:r w:rsidRPr="008172DE">
        <w:rPr>
          <w:sz w:val="28"/>
          <w:szCs w:val="28"/>
        </w:rPr>
        <w:t>- № 24 (504). – С. 35-47.</w:t>
      </w:r>
    </w:p>
    <w:p w:rsidR="00B97661" w:rsidRPr="008172DE" w:rsidRDefault="00B97661" w:rsidP="00F21D08">
      <w:pPr>
        <w:widowControl w:val="0"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Иванов В.Н., Суворов А.В., Сухорукова Г.М., </w:t>
      </w:r>
      <w:proofErr w:type="spellStart"/>
      <w:r w:rsidRPr="008172DE">
        <w:rPr>
          <w:sz w:val="28"/>
          <w:szCs w:val="28"/>
        </w:rPr>
        <w:t>Болдов</w:t>
      </w:r>
      <w:proofErr w:type="spellEnd"/>
      <w:r w:rsidRPr="008172DE">
        <w:rPr>
          <w:sz w:val="28"/>
          <w:szCs w:val="28"/>
        </w:rPr>
        <w:t xml:space="preserve"> О.Н. Сдвиги в объеме и структуре потребительских расходов населения России в 1990-х - 2000-х годах // Научные труды: Институт народнохозяйстве</w:t>
      </w:r>
      <w:r>
        <w:rPr>
          <w:sz w:val="28"/>
          <w:szCs w:val="28"/>
        </w:rPr>
        <w:t>нного прогнозирования РАН. – 2012</w:t>
      </w:r>
      <w:r w:rsidRPr="008172DE">
        <w:rPr>
          <w:sz w:val="28"/>
          <w:szCs w:val="28"/>
        </w:rPr>
        <w:t>. – Т.6. – С.528-542.</w:t>
      </w:r>
    </w:p>
    <w:p w:rsidR="00B97661" w:rsidRPr="001C1E12" w:rsidRDefault="00B97661" w:rsidP="00F21D08">
      <w:pPr>
        <w:pStyle w:val="HTML"/>
        <w:widowControl w:val="0"/>
        <w:numPr>
          <w:ilvl w:val="0"/>
          <w:numId w:val="9"/>
        </w:numPr>
        <w:tabs>
          <w:tab w:val="clear" w:pos="916"/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C1E12">
        <w:rPr>
          <w:rFonts w:ascii="Times New Roman" w:hAnsi="Times New Roman" w:cs="Times New Roman"/>
          <w:sz w:val="28"/>
          <w:szCs w:val="28"/>
        </w:rPr>
        <w:t>Игонина Л.Л. Новые тенденции в финансировании инвестиционной деятельности // Финансы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1C1E1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E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1C1E12">
        <w:rPr>
          <w:rFonts w:ascii="Times New Roman" w:hAnsi="Times New Roman" w:cs="Times New Roman"/>
          <w:sz w:val="28"/>
          <w:szCs w:val="28"/>
        </w:rPr>
        <w:t xml:space="preserve"> №9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4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C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1E12">
        <w:rPr>
          <w:rFonts w:ascii="Times New Roman" w:hAnsi="Times New Roman" w:cs="Times New Roman"/>
          <w:sz w:val="28"/>
          <w:szCs w:val="28"/>
        </w:rPr>
        <w:t>. 64-65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 Исаева П.Г., </w:t>
      </w:r>
      <w:proofErr w:type="spellStart"/>
      <w:r w:rsidRPr="008172DE">
        <w:rPr>
          <w:sz w:val="28"/>
          <w:szCs w:val="28"/>
        </w:rPr>
        <w:t>Алискеров</w:t>
      </w:r>
      <w:proofErr w:type="spellEnd"/>
      <w:r w:rsidRPr="008172DE">
        <w:rPr>
          <w:sz w:val="28"/>
          <w:szCs w:val="28"/>
        </w:rPr>
        <w:t xml:space="preserve"> М.С. Направления создания и совершенствования социально-экономических механизмов исламского банкинга и их внедрение в различных регионах Российской Федерации // Финансы и кредит. -2012. - № 23 (503).– С.42-49.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</w:t>
      </w:r>
      <w:proofErr w:type="spellStart"/>
      <w:r w:rsidRPr="008172DE">
        <w:rPr>
          <w:sz w:val="28"/>
          <w:szCs w:val="28"/>
        </w:rPr>
        <w:t>Кокаева</w:t>
      </w:r>
      <w:proofErr w:type="spellEnd"/>
      <w:r w:rsidRPr="008172DE">
        <w:rPr>
          <w:sz w:val="28"/>
          <w:szCs w:val="28"/>
        </w:rPr>
        <w:t xml:space="preserve"> З.Т.  Новые инициативы в области регулирования банковских рисков // Финансы и кредит. -2012. - № 24 (504).– С. 47-55.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Кондрашов В.А. Ключевые факторы риска банковских инноваций в Российской Федерации // Финансы и кредит. - № 13 (493). -2012. – С.19-27.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 </w:t>
      </w:r>
      <w:proofErr w:type="spellStart"/>
      <w:r w:rsidRPr="008172DE">
        <w:rPr>
          <w:sz w:val="28"/>
          <w:szCs w:val="28"/>
        </w:rPr>
        <w:t>Конягина</w:t>
      </w:r>
      <w:proofErr w:type="spellEnd"/>
      <w:r w:rsidRPr="008172DE">
        <w:rPr>
          <w:sz w:val="28"/>
          <w:szCs w:val="28"/>
        </w:rPr>
        <w:t xml:space="preserve"> М.Н. Функциональное реформирование банковской системы: альтернативный взгляд // Финансы и кредит. -2012.</w:t>
      </w:r>
      <w:r w:rsidRPr="009B494B">
        <w:rPr>
          <w:sz w:val="28"/>
          <w:szCs w:val="28"/>
        </w:rPr>
        <w:t xml:space="preserve"> </w:t>
      </w:r>
      <w:r w:rsidRPr="008172DE">
        <w:rPr>
          <w:sz w:val="28"/>
          <w:szCs w:val="28"/>
        </w:rPr>
        <w:t>- № 27 (507). – С. 30 -38.</w:t>
      </w:r>
    </w:p>
    <w:p w:rsidR="00B97661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>Коробова Г.Г. Банковская культура: сущность и основы формирования // Финансы и кредит. -2012.</w:t>
      </w:r>
      <w:r w:rsidRPr="009B494B">
        <w:rPr>
          <w:sz w:val="28"/>
          <w:szCs w:val="28"/>
        </w:rPr>
        <w:t xml:space="preserve"> </w:t>
      </w:r>
      <w:r w:rsidRPr="008172DE">
        <w:rPr>
          <w:sz w:val="28"/>
          <w:szCs w:val="28"/>
        </w:rPr>
        <w:t>- № 6 (486). – С.2-8.</w:t>
      </w:r>
    </w:p>
    <w:p w:rsidR="00B97661" w:rsidRPr="00E57AC1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E57AC1">
        <w:rPr>
          <w:sz w:val="28"/>
          <w:szCs w:val="28"/>
        </w:rPr>
        <w:lastRenderedPageBreak/>
        <w:t>Кошко О.В., Рыбаков Д.Н.  Развитие инструментов регулирования сберегательной активности домохозяйств</w:t>
      </w:r>
      <w:r>
        <w:rPr>
          <w:sz w:val="28"/>
          <w:szCs w:val="28"/>
        </w:rPr>
        <w:t xml:space="preserve"> // </w:t>
      </w:r>
      <w:r w:rsidRPr="00E57AC1">
        <w:rPr>
          <w:sz w:val="28"/>
          <w:szCs w:val="28"/>
        </w:rPr>
        <w:t>Финансы и кредит.– 2012. - №3 (438). – С.15-19</w:t>
      </w:r>
    </w:p>
    <w:p w:rsidR="00B97661" w:rsidRPr="008172DE" w:rsidRDefault="00B97661" w:rsidP="00F21D08">
      <w:pPr>
        <w:widowControl w:val="0"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Ломова Е.А. Особенности сбережений доходов домашних хозяйств как основы финансирования инвестиций в России // Вестник Челябинского государственного университета. – 2011. – №26. – С.27-32.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</w:t>
      </w:r>
      <w:proofErr w:type="spellStart"/>
      <w:r w:rsidRPr="008172DE">
        <w:rPr>
          <w:sz w:val="28"/>
          <w:szCs w:val="28"/>
        </w:rPr>
        <w:t>Макаркин</w:t>
      </w:r>
      <w:proofErr w:type="spellEnd"/>
      <w:r w:rsidRPr="008172DE">
        <w:rPr>
          <w:sz w:val="28"/>
          <w:szCs w:val="28"/>
        </w:rPr>
        <w:t xml:space="preserve"> Н.П., Митрохин В.В. Развитие институтов саморегулирования банковской системы // Финансы и кредит. -2012. - № 22 (502).– С.2-11</w:t>
      </w:r>
    </w:p>
    <w:p w:rsidR="00B97661" w:rsidRPr="001C1E12" w:rsidRDefault="00B97661" w:rsidP="00F21D08">
      <w:pPr>
        <w:pStyle w:val="HTML"/>
        <w:widowControl w:val="0"/>
        <w:numPr>
          <w:ilvl w:val="0"/>
          <w:numId w:val="9"/>
        </w:numPr>
        <w:tabs>
          <w:tab w:val="clear" w:pos="916"/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E12">
        <w:rPr>
          <w:rFonts w:ascii="Times New Roman" w:hAnsi="Times New Roman" w:cs="Times New Roman"/>
          <w:sz w:val="28"/>
          <w:szCs w:val="28"/>
        </w:rPr>
        <w:t>Мехряков</w:t>
      </w:r>
      <w:proofErr w:type="spellEnd"/>
      <w:r w:rsidRPr="001C1E12">
        <w:rPr>
          <w:rFonts w:ascii="Times New Roman" w:hAnsi="Times New Roman" w:cs="Times New Roman"/>
          <w:sz w:val="28"/>
          <w:szCs w:val="28"/>
        </w:rPr>
        <w:t xml:space="preserve"> В.Д. Повышение личных доходов населения как фактор стабилизации экономики // Финансы</w:t>
      </w:r>
      <w:r>
        <w:rPr>
          <w:rFonts w:ascii="Times New Roman" w:hAnsi="Times New Roman" w:cs="Times New Roman"/>
          <w:sz w:val="28"/>
          <w:szCs w:val="28"/>
        </w:rPr>
        <w:t>.–</w:t>
      </w:r>
      <w:r w:rsidRPr="001C1E1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E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- №1. -С</w:t>
      </w:r>
      <w:r w:rsidRPr="001C1E12">
        <w:rPr>
          <w:rFonts w:ascii="Times New Roman" w:hAnsi="Times New Roman" w:cs="Times New Roman"/>
          <w:sz w:val="28"/>
          <w:szCs w:val="28"/>
        </w:rPr>
        <w:t>. 65-68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Михайлов А.Е. Преимущества синдицированного кредитования по сравнению с другими инструментами финансирования // Финансы и кредит. -2012. - № 23 (503). – С. 49-55.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proofErr w:type="spellStart"/>
      <w:r w:rsidRPr="008172DE">
        <w:rPr>
          <w:sz w:val="28"/>
          <w:szCs w:val="28"/>
        </w:rPr>
        <w:t>Муравецкий</w:t>
      </w:r>
      <w:proofErr w:type="spellEnd"/>
      <w:r w:rsidRPr="008172DE">
        <w:rPr>
          <w:sz w:val="28"/>
          <w:szCs w:val="28"/>
        </w:rPr>
        <w:t xml:space="preserve"> А.Н.  «Плохих» кредитов должно быть много?! // Финансы и кредит. -2012.</w:t>
      </w:r>
      <w:r w:rsidRPr="009B494B">
        <w:rPr>
          <w:sz w:val="28"/>
          <w:szCs w:val="28"/>
        </w:rPr>
        <w:t xml:space="preserve"> </w:t>
      </w:r>
      <w:r w:rsidRPr="008172DE">
        <w:rPr>
          <w:sz w:val="28"/>
          <w:szCs w:val="28"/>
        </w:rPr>
        <w:t>- № 16 (496). – С.14-19.</w:t>
      </w:r>
    </w:p>
    <w:p w:rsidR="00B97661" w:rsidRPr="008172DE" w:rsidRDefault="00B97661" w:rsidP="00F21D08">
      <w:pPr>
        <w:widowControl w:val="0"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1C1E12">
        <w:rPr>
          <w:sz w:val="28"/>
          <w:szCs w:val="28"/>
        </w:rPr>
        <w:t>Общая экономическая теория: микроэкономика, макроэкономика. Учебное пособие</w:t>
      </w:r>
      <w:r>
        <w:rPr>
          <w:sz w:val="28"/>
          <w:szCs w:val="28"/>
        </w:rPr>
        <w:t xml:space="preserve"> </w:t>
      </w:r>
      <w:r w:rsidRPr="001C1E12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Под ред. И.А. </w:t>
      </w:r>
      <w:r w:rsidRPr="001C1E12">
        <w:rPr>
          <w:sz w:val="28"/>
          <w:szCs w:val="28"/>
        </w:rPr>
        <w:t>Лиман</w:t>
      </w:r>
      <w:r>
        <w:rPr>
          <w:sz w:val="28"/>
          <w:szCs w:val="28"/>
        </w:rPr>
        <w:t>.</w:t>
      </w:r>
      <w:r w:rsidRPr="001C1E12">
        <w:rPr>
          <w:sz w:val="28"/>
          <w:szCs w:val="28"/>
        </w:rPr>
        <w:t xml:space="preserve"> </w:t>
      </w:r>
      <w:r>
        <w:rPr>
          <w:sz w:val="28"/>
          <w:szCs w:val="28"/>
        </w:rPr>
        <w:t>– Тюмень:  Издательство ТГУ, 2011</w:t>
      </w:r>
      <w:r w:rsidRPr="001C1E12">
        <w:rPr>
          <w:sz w:val="28"/>
          <w:szCs w:val="28"/>
        </w:rPr>
        <w:t>.</w:t>
      </w:r>
      <w:r>
        <w:rPr>
          <w:sz w:val="28"/>
          <w:szCs w:val="28"/>
        </w:rPr>
        <w:t>-</w:t>
      </w:r>
      <w:r w:rsidRPr="008172DE">
        <w:rPr>
          <w:sz w:val="28"/>
          <w:szCs w:val="28"/>
        </w:rPr>
        <w:t>289с.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</w:t>
      </w:r>
      <w:proofErr w:type="spellStart"/>
      <w:r w:rsidRPr="008172DE">
        <w:rPr>
          <w:sz w:val="28"/>
          <w:szCs w:val="28"/>
        </w:rPr>
        <w:t>Овчинникова</w:t>
      </w:r>
      <w:proofErr w:type="spellEnd"/>
      <w:r w:rsidRPr="008172DE">
        <w:rPr>
          <w:sz w:val="28"/>
          <w:szCs w:val="28"/>
        </w:rPr>
        <w:t xml:space="preserve"> О.П., </w:t>
      </w:r>
      <w:proofErr w:type="spellStart"/>
      <w:r w:rsidRPr="008172DE">
        <w:rPr>
          <w:sz w:val="28"/>
          <w:szCs w:val="28"/>
        </w:rPr>
        <w:t>Овчинникова</w:t>
      </w:r>
      <w:proofErr w:type="spellEnd"/>
      <w:r w:rsidRPr="008172DE">
        <w:rPr>
          <w:sz w:val="28"/>
          <w:szCs w:val="28"/>
        </w:rPr>
        <w:t xml:space="preserve"> Н.Э. Угрозы стабильности глобальной финансовой системы и направления их нейтрализации// Финансы и кредит. -2012.</w:t>
      </w:r>
      <w:r w:rsidRPr="009B494B">
        <w:rPr>
          <w:sz w:val="28"/>
          <w:szCs w:val="28"/>
        </w:rPr>
        <w:t xml:space="preserve"> </w:t>
      </w:r>
      <w:r w:rsidRPr="008172DE">
        <w:rPr>
          <w:sz w:val="28"/>
          <w:szCs w:val="28"/>
        </w:rPr>
        <w:t>- № 11 (491).  – С. 6-10.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Пика А.В.  Метод управления стратегией просроченной задолженности // Финансы и кредит. -2012. - № 24 (504). – С. 55-60.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Пищулин Е.А. Развитие концепции </w:t>
      </w:r>
      <w:proofErr w:type="spellStart"/>
      <w:r w:rsidRPr="008172DE">
        <w:rPr>
          <w:sz w:val="28"/>
          <w:szCs w:val="28"/>
        </w:rPr>
        <w:t>макрофинансовой</w:t>
      </w:r>
      <w:proofErr w:type="spellEnd"/>
      <w:r w:rsidRPr="008172DE">
        <w:rPr>
          <w:sz w:val="28"/>
          <w:szCs w:val="28"/>
        </w:rPr>
        <w:t xml:space="preserve"> стабильности и ее исследовательский потенциал // Финансы и кредит. -2012. – № 11 (491). </w:t>
      </w:r>
      <w:r>
        <w:rPr>
          <w:sz w:val="28"/>
          <w:szCs w:val="28"/>
        </w:rPr>
        <w:t xml:space="preserve">- </w:t>
      </w:r>
      <w:r w:rsidRPr="008172DE">
        <w:rPr>
          <w:sz w:val="28"/>
          <w:szCs w:val="28"/>
        </w:rPr>
        <w:t>С.10-14.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</w:t>
      </w:r>
      <w:proofErr w:type="spellStart"/>
      <w:r w:rsidRPr="008172DE">
        <w:rPr>
          <w:sz w:val="28"/>
          <w:szCs w:val="28"/>
        </w:rPr>
        <w:t>Пронская</w:t>
      </w:r>
      <w:proofErr w:type="spellEnd"/>
      <w:r w:rsidRPr="008172DE">
        <w:rPr>
          <w:sz w:val="28"/>
          <w:szCs w:val="28"/>
        </w:rPr>
        <w:t xml:space="preserve"> Н.С., </w:t>
      </w:r>
      <w:proofErr w:type="spellStart"/>
      <w:r w:rsidRPr="008172DE">
        <w:rPr>
          <w:sz w:val="28"/>
          <w:szCs w:val="28"/>
        </w:rPr>
        <w:t>Годжаева</w:t>
      </w:r>
      <w:proofErr w:type="spellEnd"/>
      <w:r w:rsidRPr="008172DE">
        <w:rPr>
          <w:sz w:val="28"/>
          <w:szCs w:val="28"/>
        </w:rPr>
        <w:t xml:space="preserve"> Э.С.  Методические подходы к оценке фактического уровня надежности коммерческого банка // Финансы и кредит. -2012. - № 32 (512).– С. 40-45.</w:t>
      </w:r>
    </w:p>
    <w:p w:rsidR="00B97661" w:rsidRPr="001C1E12" w:rsidRDefault="00B97661" w:rsidP="00F21D08">
      <w:pPr>
        <w:pStyle w:val="HTML"/>
        <w:widowControl w:val="0"/>
        <w:numPr>
          <w:ilvl w:val="0"/>
          <w:numId w:val="9"/>
        </w:numPr>
        <w:tabs>
          <w:tab w:val="clear" w:pos="916"/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E12">
        <w:rPr>
          <w:rFonts w:ascii="Times New Roman" w:hAnsi="Times New Roman" w:cs="Times New Roman"/>
          <w:sz w:val="28"/>
          <w:szCs w:val="28"/>
        </w:rPr>
        <w:t>Райсберг</w:t>
      </w:r>
      <w:proofErr w:type="spellEnd"/>
      <w:r w:rsidRPr="001C1E12">
        <w:rPr>
          <w:rFonts w:ascii="Times New Roman" w:hAnsi="Times New Roman" w:cs="Times New Roman"/>
          <w:sz w:val="28"/>
          <w:szCs w:val="28"/>
        </w:rPr>
        <w:t xml:space="preserve"> Б.А., Лозовский Л.Ш., </w:t>
      </w:r>
      <w:proofErr w:type="spellStart"/>
      <w:r w:rsidRPr="001C1E12">
        <w:rPr>
          <w:rFonts w:ascii="Times New Roman" w:hAnsi="Times New Roman" w:cs="Times New Roman"/>
          <w:sz w:val="28"/>
          <w:szCs w:val="28"/>
        </w:rPr>
        <w:t>Стародуюцева</w:t>
      </w:r>
      <w:proofErr w:type="spellEnd"/>
      <w:r w:rsidRPr="001C1E12">
        <w:rPr>
          <w:rFonts w:ascii="Times New Roman" w:hAnsi="Times New Roman" w:cs="Times New Roman"/>
          <w:sz w:val="28"/>
          <w:szCs w:val="28"/>
        </w:rPr>
        <w:t xml:space="preserve"> Е.Б.: Современный экономический словарь. – 3-е изд. </w:t>
      </w:r>
      <w:proofErr w:type="spellStart"/>
      <w:r w:rsidRPr="001C1E1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1C1E12">
        <w:rPr>
          <w:rFonts w:ascii="Times New Roman" w:hAnsi="Times New Roman" w:cs="Times New Roman"/>
          <w:sz w:val="28"/>
          <w:szCs w:val="28"/>
        </w:rPr>
        <w:t>. и доп. – М.: ИНФРА-М,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E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– 567с.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lastRenderedPageBreak/>
        <w:t xml:space="preserve"> Рамазанов А.В.  К вопросу о финансовой устойчивости коммерческих банков // Финансы и кредит. -2012. - № 32 (512).– С. 36-40.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Рябцев C.В. Понятие «финансовая система» в современной теории финансов // Финансы и кредит. -2012.</w:t>
      </w:r>
      <w:r w:rsidRPr="009B494B">
        <w:rPr>
          <w:sz w:val="28"/>
          <w:szCs w:val="28"/>
        </w:rPr>
        <w:t xml:space="preserve"> </w:t>
      </w:r>
      <w:r w:rsidRPr="008172DE">
        <w:rPr>
          <w:sz w:val="28"/>
          <w:szCs w:val="28"/>
        </w:rPr>
        <w:t>- № 15 (495). – С.56-63.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 </w:t>
      </w:r>
      <w:proofErr w:type="spellStart"/>
      <w:r w:rsidRPr="008172DE">
        <w:rPr>
          <w:sz w:val="28"/>
          <w:szCs w:val="28"/>
        </w:rPr>
        <w:t>Саядян</w:t>
      </w:r>
      <w:proofErr w:type="spellEnd"/>
      <w:r w:rsidRPr="008172DE">
        <w:rPr>
          <w:sz w:val="28"/>
          <w:szCs w:val="28"/>
        </w:rPr>
        <w:t xml:space="preserve"> С.Г.  Структурные и функциональные особенности региональной банковской системы и пути ее совершенствования // Финансы и кредит. -2012. - № 20 (500). – С.61-69.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 Сидорин Е.В.  Уровневая оценка конкурентоспособности отдельных видов банковских продуктов с учетом влияния механизмов Всемирной торговой организации // Финансы и кредит. -2012. - № 20 (500). – С.50-61.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proofErr w:type="spellStart"/>
      <w:r w:rsidRPr="008172DE">
        <w:rPr>
          <w:sz w:val="28"/>
          <w:szCs w:val="28"/>
        </w:rPr>
        <w:t>Ситникова</w:t>
      </w:r>
      <w:proofErr w:type="spellEnd"/>
      <w:r w:rsidRPr="008172DE">
        <w:rPr>
          <w:sz w:val="28"/>
          <w:szCs w:val="28"/>
        </w:rPr>
        <w:t xml:space="preserve"> Е.В.  Организационные преобразования в процессе предоставления банковских услуг // Финансы и кредит. -2012. - № 20 (500).– С.44-50.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Скобелева И.П., Малиновская О.В. Инфраструктура финансового рынка России: пути совершенствования и тенденции развития // Финансы и кредит. -2012. - № 28 (508). – С. 2-13.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>Стародубова Н.Н. Территориальные особенности функционирования банковской системы России // Финансы и кредит. -2012.</w:t>
      </w:r>
      <w:r w:rsidRPr="009B494B">
        <w:rPr>
          <w:sz w:val="28"/>
          <w:szCs w:val="28"/>
        </w:rPr>
        <w:t xml:space="preserve"> </w:t>
      </w:r>
      <w:r w:rsidRPr="008172DE">
        <w:rPr>
          <w:sz w:val="28"/>
          <w:szCs w:val="28"/>
        </w:rPr>
        <w:t>- № 6 (486). – С.8-20.</w:t>
      </w:r>
    </w:p>
    <w:p w:rsidR="00B97661" w:rsidRPr="001C1E12" w:rsidRDefault="00B97661" w:rsidP="00F21D08">
      <w:pPr>
        <w:pStyle w:val="HTML"/>
        <w:widowControl w:val="0"/>
        <w:numPr>
          <w:ilvl w:val="0"/>
          <w:numId w:val="9"/>
        </w:numPr>
        <w:tabs>
          <w:tab w:val="clear" w:pos="916"/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r w:rsidRPr="001C1E12">
        <w:rPr>
          <w:rFonts w:ascii="Times New Roman" w:hAnsi="Times New Roman" w:cs="Times New Roman"/>
          <w:sz w:val="28"/>
          <w:szCs w:val="28"/>
        </w:rPr>
        <w:t>Стародубцева Е.Б. Накопление капитала в России: необходимость и возможности // Финансы</w:t>
      </w:r>
      <w:r>
        <w:rPr>
          <w:rFonts w:ascii="Times New Roman" w:hAnsi="Times New Roman" w:cs="Times New Roman"/>
          <w:sz w:val="28"/>
          <w:szCs w:val="28"/>
        </w:rPr>
        <w:t>.–</w:t>
      </w:r>
      <w:r w:rsidRPr="001C1E1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E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- № 9. -</w:t>
      </w:r>
      <w:r w:rsidRPr="001C1E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1E12">
        <w:rPr>
          <w:rFonts w:ascii="Times New Roman" w:hAnsi="Times New Roman" w:cs="Times New Roman"/>
          <w:sz w:val="28"/>
          <w:szCs w:val="28"/>
        </w:rPr>
        <w:t>. 61-63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 Стрельников Е.В.  Проблемы оценки кредитного риска // Финансы и кредит. -2012.</w:t>
      </w:r>
      <w:r w:rsidRPr="009B494B">
        <w:rPr>
          <w:sz w:val="28"/>
          <w:szCs w:val="28"/>
        </w:rPr>
        <w:t xml:space="preserve"> </w:t>
      </w:r>
      <w:r w:rsidRPr="008172DE">
        <w:rPr>
          <w:sz w:val="28"/>
          <w:szCs w:val="28"/>
        </w:rPr>
        <w:t>- № 36 (516). – С. 8-13.</w:t>
      </w:r>
    </w:p>
    <w:p w:rsidR="00B97661" w:rsidRPr="001C1E12" w:rsidRDefault="00B97661" w:rsidP="00F21D08">
      <w:pPr>
        <w:pStyle w:val="HTML"/>
        <w:widowControl w:val="0"/>
        <w:numPr>
          <w:ilvl w:val="0"/>
          <w:numId w:val="9"/>
        </w:numPr>
        <w:tabs>
          <w:tab w:val="clear" w:pos="916"/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1E12">
        <w:rPr>
          <w:rFonts w:ascii="Times New Roman" w:hAnsi="Times New Roman" w:cs="Times New Roman"/>
          <w:sz w:val="28"/>
          <w:szCs w:val="28"/>
        </w:rPr>
        <w:t>Стрижкова</w:t>
      </w:r>
      <w:proofErr w:type="spellEnd"/>
      <w:r w:rsidRPr="001C1E12">
        <w:rPr>
          <w:rFonts w:ascii="Times New Roman" w:hAnsi="Times New Roman" w:cs="Times New Roman"/>
          <w:sz w:val="28"/>
          <w:szCs w:val="28"/>
        </w:rPr>
        <w:t xml:space="preserve"> Е.Г.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C1E12">
        <w:rPr>
          <w:rFonts w:ascii="Times New Roman" w:hAnsi="Times New Roman" w:cs="Times New Roman"/>
          <w:sz w:val="28"/>
          <w:szCs w:val="28"/>
        </w:rPr>
        <w:t>анковские вклады населения России как потенциальные кредитные ресурсы российской экономики // Вопросы статистики</w:t>
      </w:r>
      <w:r>
        <w:rPr>
          <w:rFonts w:ascii="Times New Roman" w:hAnsi="Times New Roman" w:cs="Times New Roman"/>
          <w:sz w:val="28"/>
          <w:szCs w:val="28"/>
        </w:rPr>
        <w:t>.–</w:t>
      </w:r>
      <w:r w:rsidRPr="001C1E1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C1E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- №2. - С</w:t>
      </w:r>
      <w:r w:rsidRPr="001C1E12">
        <w:rPr>
          <w:rFonts w:ascii="Times New Roman" w:hAnsi="Times New Roman" w:cs="Times New Roman"/>
          <w:sz w:val="28"/>
          <w:szCs w:val="28"/>
        </w:rPr>
        <w:t>. 50-53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Тимофеев Ю.В., </w:t>
      </w:r>
      <w:proofErr w:type="spellStart"/>
      <w:r w:rsidRPr="008172DE">
        <w:rPr>
          <w:sz w:val="28"/>
          <w:szCs w:val="28"/>
        </w:rPr>
        <w:t>Туманянц</w:t>
      </w:r>
      <w:proofErr w:type="spellEnd"/>
      <w:r w:rsidRPr="008172DE">
        <w:rPr>
          <w:sz w:val="28"/>
          <w:szCs w:val="28"/>
        </w:rPr>
        <w:t xml:space="preserve"> К.А Анализ эффективности государственных социальных расходов в регионах России // Финансы и кредит. -2012. - № 37 (517). – С.11-14.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Толоконников Л.А., Ростовцев В.В. Прогнозирование стабильности функционирования финансовой системы // Финансы и кредит. -2012. - № 11 (491). – С.2-6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lastRenderedPageBreak/>
        <w:t>Трифонов Д.А. Формы проявления портфельного подхода в управлении пассивами коммерческого банка // Финансы и кредит. -2012. - № 13 (493).</w:t>
      </w:r>
      <w:r>
        <w:rPr>
          <w:sz w:val="28"/>
          <w:szCs w:val="28"/>
        </w:rPr>
        <w:t xml:space="preserve"> </w:t>
      </w:r>
      <w:r w:rsidRPr="008172DE">
        <w:rPr>
          <w:sz w:val="28"/>
          <w:szCs w:val="28"/>
        </w:rPr>
        <w:t>– С.11-19.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Федоров А.В. Мировой кризис денег // Финансы и кредит. -2012. - № 17 (497). – С.2-10.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  Чернова С.А., Алиева М.Ю.К вопросу о сущности банковской конкуренции и конкурентоспособности // Финансы и кредит. -2012.</w:t>
      </w:r>
      <w:r w:rsidRPr="009B494B">
        <w:rPr>
          <w:sz w:val="28"/>
          <w:szCs w:val="28"/>
        </w:rPr>
        <w:t xml:space="preserve"> </w:t>
      </w:r>
      <w:r w:rsidRPr="008172DE">
        <w:rPr>
          <w:sz w:val="28"/>
          <w:szCs w:val="28"/>
        </w:rPr>
        <w:t>- № 23 (503).  – С.14-22.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>Шевченко Л.М. Содержание и проблемы устойчивости национальной финансовой системы // Финансы и кредит. -2012. - № 24 (504). – С. 29-35.</w:t>
      </w:r>
    </w:p>
    <w:p w:rsidR="00B97661" w:rsidRPr="001C1E12" w:rsidRDefault="00B97661" w:rsidP="00F21D08">
      <w:pPr>
        <w:widowControl w:val="0"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1C1E12">
        <w:rPr>
          <w:sz w:val="28"/>
          <w:szCs w:val="28"/>
        </w:rPr>
        <w:t>Экономическая теория: Учебник</w:t>
      </w:r>
      <w:r>
        <w:rPr>
          <w:sz w:val="28"/>
          <w:szCs w:val="28"/>
        </w:rPr>
        <w:t xml:space="preserve"> </w:t>
      </w:r>
      <w:r w:rsidRPr="001C1E12">
        <w:rPr>
          <w:sz w:val="28"/>
          <w:szCs w:val="28"/>
        </w:rPr>
        <w:t xml:space="preserve">/ </w:t>
      </w:r>
      <w:r>
        <w:rPr>
          <w:sz w:val="28"/>
          <w:szCs w:val="28"/>
        </w:rPr>
        <w:t xml:space="preserve">Под ред. </w:t>
      </w:r>
      <w:r w:rsidRPr="001C1E12">
        <w:rPr>
          <w:sz w:val="28"/>
          <w:szCs w:val="28"/>
        </w:rPr>
        <w:t xml:space="preserve">В.Я. </w:t>
      </w:r>
      <w:proofErr w:type="spellStart"/>
      <w:r w:rsidRPr="001C1E12">
        <w:rPr>
          <w:sz w:val="28"/>
          <w:szCs w:val="28"/>
        </w:rPr>
        <w:t>Иохин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. – М.: </w:t>
      </w:r>
      <w:proofErr w:type="spellStart"/>
      <w:r>
        <w:rPr>
          <w:sz w:val="28"/>
          <w:szCs w:val="28"/>
        </w:rPr>
        <w:t>Эконмистъ</w:t>
      </w:r>
      <w:proofErr w:type="spellEnd"/>
      <w:r>
        <w:rPr>
          <w:sz w:val="28"/>
          <w:szCs w:val="28"/>
        </w:rPr>
        <w:t>, 2010</w:t>
      </w:r>
      <w:r w:rsidRPr="001C1E12">
        <w:rPr>
          <w:sz w:val="28"/>
          <w:szCs w:val="28"/>
        </w:rPr>
        <w:t>.</w:t>
      </w:r>
      <w:r>
        <w:rPr>
          <w:sz w:val="28"/>
          <w:szCs w:val="28"/>
        </w:rPr>
        <w:t xml:space="preserve"> – 320с.</w:t>
      </w:r>
    </w:p>
    <w:p w:rsidR="00B97661" w:rsidRDefault="00B97661" w:rsidP="00F21D08">
      <w:pPr>
        <w:widowControl w:val="0"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1C1E12">
        <w:rPr>
          <w:sz w:val="28"/>
          <w:szCs w:val="28"/>
        </w:rPr>
        <w:t>Экономическая теория: Учебное пособие</w:t>
      </w:r>
      <w:r>
        <w:rPr>
          <w:sz w:val="28"/>
          <w:szCs w:val="28"/>
        </w:rPr>
        <w:t xml:space="preserve"> </w:t>
      </w:r>
      <w:r w:rsidRPr="001C1E12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Т.Г.</w:t>
      </w:r>
      <w:r w:rsidRPr="001C1E12">
        <w:rPr>
          <w:sz w:val="28"/>
          <w:szCs w:val="28"/>
        </w:rPr>
        <w:t xml:space="preserve"> Бродск</w:t>
      </w:r>
      <w:r>
        <w:rPr>
          <w:sz w:val="28"/>
          <w:szCs w:val="28"/>
        </w:rPr>
        <w:t>ой</w:t>
      </w:r>
      <w:r w:rsidRPr="001C1E12">
        <w:rPr>
          <w:sz w:val="28"/>
          <w:szCs w:val="28"/>
        </w:rPr>
        <w:t>. – М.: РИОР, 20</w:t>
      </w:r>
      <w:r>
        <w:rPr>
          <w:sz w:val="28"/>
          <w:szCs w:val="28"/>
        </w:rPr>
        <w:t>10</w:t>
      </w:r>
      <w:r w:rsidRPr="001C1E12">
        <w:rPr>
          <w:sz w:val="28"/>
          <w:szCs w:val="28"/>
        </w:rPr>
        <w:t>.</w:t>
      </w:r>
      <w:r>
        <w:rPr>
          <w:sz w:val="28"/>
          <w:szCs w:val="28"/>
        </w:rPr>
        <w:t xml:space="preserve"> – 210 с.</w:t>
      </w:r>
    </w:p>
    <w:p w:rsidR="00B97661" w:rsidRPr="001C1E12" w:rsidRDefault="00B97661" w:rsidP="00F21D08">
      <w:pPr>
        <w:widowControl w:val="0"/>
        <w:numPr>
          <w:ilvl w:val="0"/>
          <w:numId w:val="9"/>
        </w:numPr>
        <w:tabs>
          <w:tab w:val="left" w:pos="720"/>
          <w:tab w:val="left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C1E12">
        <w:rPr>
          <w:sz w:val="28"/>
          <w:szCs w:val="28"/>
        </w:rPr>
        <w:t>Экономическая теория: Учебное пособие</w:t>
      </w:r>
      <w:r>
        <w:rPr>
          <w:sz w:val="28"/>
          <w:szCs w:val="28"/>
        </w:rPr>
        <w:t xml:space="preserve"> </w:t>
      </w:r>
      <w:r w:rsidRPr="001C1E12">
        <w:rPr>
          <w:sz w:val="28"/>
          <w:szCs w:val="28"/>
        </w:rPr>
        <w:t>/</w:t>
      </w:r>
      <w:r>
        <w:rPr>
          <w:sz w:val="28"/>
          <w:szCs w:val="28"/>
        </w:rPr>
        <w:t xml:space="preserve"> Под ред. Т.С.</w:t>
      </w:r>
      <w:r w:rsidRPr="001C1E12">
        <w:rPr>
          <w:sz w:val="28"/>
          <w:szCs w:val="28"/>
        </w:rPr>
        <w:t xml:space="preserve"> Жуковск</w:t>
      </w:r>
      <w:r>
        <w:rPr>
          <w:sz w:val="28"/>
          <w:szCs w:val="28"/>
        </w:rPr>
        <w:t>ой</w:t>
      </w:r>
      <w:r w:rsidRPr="001C1E12">
        <w:rPr>
          <w:sz w:val="28"/>
          <w:szCs w:val="28"/>
        </w:rPr>
        <w:t>. – Тюмень</w:t>
      </w:r>
      <w:r>
        <w:rPr>
          <w:sz w:val="28"/>
          <w:szCs w:val="28"/>
        </w:rPr>
        <w:t>: Издательство ТГУ</w:t>
      </w:r>
      <w:r w:rsidRPr="001C1E12">
        <w:rPr>
          <w:sz w:val="28"/>
          <w:szCs w:val="28"/>
        </w:rPr>
        <w:t>, 20</w:t>
      </w:r>
      <w:r>
        <w:rPr>
          <w:sz w:val="28"/>
          <w:szCs w:val="28"/>
        </w:rPr>
        <w:t>10.-340с.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num" w:pos="90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Юдина </w:t>
      </w:r>
      <w:proofErr w:type="spellStart"/>
      <w:r w:rsidRPr="008172DE">
        <w:rPr>
          <w:sz w:val="28"/>
          <w:szCs w:val="28"/>
        </w:rPr>
        <w:t>И.Н.Финансовое</w:t>
      </w:r>
      <w:proofErr w:type="spellEnd"/>
      <w:r w:rsidRPr="008172DE">
        <w:rPr>
          <w:sz w:val="28"/>
          <w:szCs w:val="28"/>
        </w:rPr>
        <w:t xml:space="preserve"> регулирование: цели, инструменты, охват // Финансы и кредит. -2012. - № 9 (489).– С.44-53</w:t>
      </w:r>
    </w:p>
    <w:p w:rsidR="00B97661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8172DE">
        <w:rPr>
          <w:sz w:val="28"/>
          <w:szCs w:val="28"/>
        </w:rPr>
        <w:t xml:space="preserve"> </w:t>
      </w:r>
      <w:proofErr w:type="spellStart"/>
      <w:r w:rsidRPr="008172DE">
        <w:rPr>
          <w:sz w:val="28"/>
          <w:szCs w:val="28"/>
        </w:rPr>
        <w:t>Янкина</w:t>
      </w:r>
      <w:proofErr w:type="spellEnd"/>
      <w:r w:rsidRPr="008172DE">
        <w:rPr>
          <w:sz w:val="28"/>
          <w:szCs w:val="28"/>
        </w:rPr>
        <w:t xml:space="preserve"> И.А., Долгова Е.Е. Развитие управления операционным риском в коммерческом банке // Финансы и кредит. -2012. - № 36 (516). – С. 2-8.</w:t>
      </w:r>
    </w:p>
    <w:p w:rsidR="00B97661" w:rsidRPr="00A467C2" w:rsidRDefault="00B97661" w:rsidP="00F21D08">
      <w:pPr>
        <w:tabs>
          <w:tab w:val="left" w:pos="720"/>
          <w:tab w:val="left" w:pos="1260"/>
        </w:tabs>
        <w:spacing w:afterLines="120" w:after="288"/>
        <w:ind w:left="1260" w:hanging="1260"/>
        <w:jc w:val="center"/>
        <w:rPr>
          <w:b/>
          <w:sz w:val="28"/>
          <w:szCs w:val="28"/>
        </w:rPr>
      </w:pPr>
      <w:r w:rsidRPr="00A467C2">
        <w:rPr>
          <w:b/>
          <w:sz w:val="28"/>
          <w:szCs w:val="28"/>
        </w:rPr>
        <w:t>Ресурсы Интернет</w:t>
      </w:r>
    </w:p>
    <w:p w:rsidR="00B97661" w:rsidRPr="008172DE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 w:rsidRPr="002D2E83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гентства по страхованию вкладов:  </w:t>
      </w:r>
      <w:r w:rsidRPr="002D2E83">
        <w:rPr>
          <w:bCs/>
          <w:sz w:val="28"/>
          <w:szCs w:val="28"/>
        </w:rPr>
        <w:t xml:space="preserve"> </w:t>
      </w:r>
      <w:r w:rsidRPr="00445C5F">
        <w:rPr>
          <w:bCs/>
          <w:sz w:val="28"/>
          <w:szCs w:val="28"/>
        </w:rPr>
        <w:t>http://</w:t>
      </w:r>
      <w:r w:rsidRPr="002D2E83">
        <w:rPr>
          <w:bCs/>
          <w:sz w:val="28"/>
          <w:szCs w:val="28"/>
        </w:rPr>
        <w:t xml:space="preserve">www. </w:t>
      </w:r>
      <w:proofErr w:type="spellStart"/>
      <w:r w:rsidRPr="002D2E83">
        <w:rPr>
          <w:bCs/>
          <w:sz w:val="28"/>
          <w:szCs w:val="28"/>
        </w:rPr>
        <w:t>asv</w:t>
      </w:r>
      <w:proofErr w:type="spellEnd"/>
      <w:r w:rsidRPr="002D2E83">
        <w:rPr>
          <w:bCs/>
          <w:sz w:val="28"/>
          <w:szCs w:val="28"/>
        </w:rPr>
        <w:t xml:space="preserve">. </w:t>
      </w:r>
      <w:proofErr w:type="spellStart"/>
      <w:r w:rsidRPr="002D2E83">
        <w:rPr>
          <w:bCs/>
          <w:sz w:val="28"/>
          <w:szCs w:val="28"/>
        </w:rPr>
        <w:t>org</w:t>
      </w:r>
      <w:proofErr w:type="spellEnd"/>
      <w:r w:rsidRPr="002D2E83">
        <w:rPr>
          <w:bCs/>
          <w:sz w:val="28"/>
          <w:szCs w:val="28"/>
        </w:rPr>
        <w:t xml:space="preserve">. </w:t>
      </w:r>
      <w:proofErr w:type="spellStart"/>
      <w:r w:rsidRPr="002D2E83">
        <w:rPr>
          <w:bCs/>
          <w:sz w:val="28"/>
          <w:szCs w:val="28"/>
        </w:rPr>
        <w:t>ru</w:t>
      </w:r>
      <w:proofErr w:type="spellEnd"/>
    </w:p>
    <w:p w:rsidR="00B97661" w:rsidRPr="00F94878" w:rsidRDefault="00B97661" w:rsidP="00F21D08">
      <w:pPr>
        <w:numPr>
          <w:ilvl w:val="0"/>
          <w:numId w:val="9"/>
        </w:numPr>
        <w:tabs>
          <w:tab w:val="left" w:pos="720"/>
          <w:tab w:val="left" w:pos="1260"/>
        </w:tabs>
        <w:spacing w:afterLines="120" w:after="288"/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Росстат: </w:t>
      </w:r>
      <w:r w:rsidRPr="00445C5F">
        <w:rPr>
          <w:sz w:val="28"/>
          <w:szCs w:val="28"/>
        </w:rPr>
        <w:t>http://</w:t>
      </w:r>
      <w:r>
        <w:rPr>
          <w:sz w:val="28"/>
          <w:szCs w:val="28"/>
        </w:rPr>
        <w:t xml:space="preserve"> </w:t>
      </w:r>
      <w:proofErr w:type="spellStart"/>
      <w:r w:rsidRPr="002D2E83">
        <w:rPr>
          <w:bCs/>
          <w:sz w:val="28"/>
          <w:szCs w:val="28"/>
        </w:rPr>
        <w:t>www</w:t>
      </w:r>
      <w:proofErr w:type="spellEnd"/>
      <w:r w:rsidRPr="002D2E83">
        <w:rPr>
          <w:bCs/>
          <w:sz w:val="28"/>
          <w:szCs w:val="28"/>
        </w:rPr>
        <w:t xml:space="preserve">. </w:t>
      </w:r>
      <w:proofErr w:type="spellStart"/>
      <w:r w:rsidRPr="002D2E83">
        <w:rPr>
          <w:bCs/>
          <w:sz w:val="28"/>
          <w:szCs w:val="28"/>
        </w:rPr>
        <w:t>gks</w:t>
      </w:r>
      <w:proofErr w:type="spellEnd"/>
      <w:r w:rsidRPr="002D2E83">
        <w:rPr>
          <w:bCs/>
          <w:sz w:val="28"/>
          <w:szCs w:val="28"/>
        </w:rPr>
        <w:t xml:space="preserve">. </w:t>
      </w:r>
      <w:proofErr w:type="spellStart"/>
      <w:r w:rsidRPr="002D2E83">
        <w:rPr>
          <w:bCs/>
          <w:sz w:val="28"/>
          <w:szCs w:val="28"/>
        </w:rPr>
        <w:t>ru</w:t>
      </w:r>
      <w:proofErr w:type="spellEnd"/>
    </w:p>
    <w:p w:rsidR="00B97661" w:rsidRPr="002D2E83" w:rsidRDefault="00B97661" w:rsidP="00B97661">
      <w:pPr>
        <w:widowControl w:val="0"/>
        <w:spacing w:line="360" w:lineRule="auto"/>
        <w:ind w:firstLine="720"/>
        <w:rPr>
          <w:bCs/>
          <w:sz w:val="28"/>
          <w:szCs w:val="28"/>
        </w:rPr>
      </w:pPr>
    </w:p>
    <w:p w:rsidR="007D3F06" w:rsidRPr="007D3F06" w:rsidRDefault="007D3F06" w:rsidP="007D3F06">
      <w:pPr>
        <w:shd w:val="clear" w:color="auto" w:fill="FFFFFF"/>
        <w:spacing w:line="221" w:lineRule="exact"/>
        <w:ind w:firstLine="494"/>
        <w:jc w:val="both"/>
        <w:rPr>
          <w:sz w:val="28"/>
          <w:szCs w:val="28"/>
        </w:rPr>
        <w:sectPr w:rsidR="007D3F06" w:rsidRPr="007D3F06" w:rsidSect="00BF19EC">
          <w:footerReference w:type="even" r:id="rId12"/>
          <w:footerReference w:type="default" r:id="rId13"/>
          <w:pgSz w:w="11909" w:h="16834"/>
          <w:pgMar w:top="851" w:right="567" w:bottom="1134" w:left="1701" w:header="720" w:footer="720" w:gutter="0"/>
          <w:cols w:space="60"/>
          <w:noEndnote/>
          <w:titlePg/>
        </w:sectPr>
      </w:pPr>
    </w:p>
    <w:p w:rsidR="007D3F06" w:rsidRPr="007D3F06" w:rsidRDefault="007D3F06" w:rsidP="007D3F06">
      <w:pPr>
        <w:ind w:left="360"/>
        <w:jc w:val="center"/>
        <w:rPr>
          <w:b/>
          <w:sz w:val="28"/>
          <w:szCs w:val="28"/>
        </w:rPr>
      </w:pPr>
    </w:p>
    <w:sectPr w:rsidR="007D3F06" w:rsidRPr="007D3F06" w:rsidSect="00910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DD1" w:rsidRDefault="000D3DD1">
      <w:r>
        <w:separator/>
      </w:r>
    </w:p>
  </w:endnote>
  <w:endnote w:type="continuationSeparator" w:id="0">
    <w:p w:rsidR="000D3DD1" w:rsidRDefault="000D3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75" w:rsidRDefault="00AC0275" w:rsidP="00046206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35</w:t>
    </w:r>
    <w:r>
      <w:rPr>
        <w:rStyle w:val="a8"/>
      </w:rPr>
      <w:fldChar w:fldCharType="end"/>
    </w:r>
  </w:p>
  <w:p w:rsidR="00AC0275" w:rsidRDefault="00AC02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75" w:rsidRDefault="00AC0275" w:rsidP="00BF19EC">
    <w:pPr>
      <w:pStyle w:val="a5"/>
      <w:framePr w:wrap="around" w:vAnchor="text" w:hAnchor="page" w:x="6562" w:y="549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1D08">
      <w:rPr>
        <w:rStyle w:val="a8"/>
        <w:noProof/>
      </w:rPr>
      <w:t>14</w:t>
    </w:r>
    <w:r>
      <w:rPr>
        <w:rStyle w:val="a8"/>
      </w:rPr>
      <w:fldChar w:fldCharType="end"/>
    </w:r>
  </w:p>
  <w:p w:rsidR="00AC0275" w:rsidRDefault="00AC027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DD1" w:rsidRDefault="000D3DD1">
      <w:r>
        <w:separator/>
      </w:r>
    </w:p>
  </w:footnote>
  <w:footnote w:type="continuationSeparator" w:id="0">
    <w:p w:rsidR="000D3DD1" w:rsidRDefault="000D3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F9"/>
    <w:multiLevelType w:val="multilevel"/>
    <w:tmpl w:val="1EBC62F8"/>
    <w:lvl w:ilvl="0">
      <w:start w:val="2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">
    <w:nsid w:val="01734B56"/>
    <w:multiLevelType w:val="hybridMultilevel"/>
    <w:tmpl w:val="787A6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EA3415"/>
    <w:multiLevelType w:val="hybridMultilevel"/>
    <w:tmpl w:val="0012F45A"/>
    <w:lvl w:ilvl="0" w:tplc="01706C7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7207EFA"/>
    <w:multiLevelType w:val="multilevel"/>
    <w:tmpl w:val="437E9CC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hint="default"/>
      </w:rPr>
    </w:lvl>
  </w:abstractNum>
  <w:abstractNum w:abstractNumId="4">
    <w:nsid w:val="440817A2"/>
    <w:multiLevelType w:val="multilevel"/>
    <w:tmpl w:val="AE381D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51475C6C"/>
    <w:multiLevelType w:val="multilevel"/>
    <w:tmpl w:val="DCC046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6862386D"/>
    <w:multiLevelType w:val="hybridMultilevel"/>
    <w:tmpl w:val="CD7A6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CB65B4"/>
    <w:multiLevelType w:val="hybridMultilevel"/>
    <w:tmpl w:val="C818D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0530F4"/>
    <w:multiLevelType w:val="singleLevel"/>
    <w:tmpl w:val="7BE8078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7A0678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F06"/>
    <w:rsid w:val="000157B2"/>
    <w:rsid w:val="00046206"/>
    <w:rsid w:val="000829C0"/>
    <w:rsid w:val="000D3DD1"/>
    <w:rsid w:val="00120D04"/>
    <w:rsid w:val="0027023F"/>
    <w:rsid w:val="00295BB6"/>
    <w:rsid w:val="00327E07"/>
    <w:rsid w:val="00346026"/>
    <w:rsid w:val="00357AF6"/>
    <w:rsid w:val="003C0861"/>
    <w:rsid w:val="003D4CF2"/>
    <w:rsid w:val="003D5068"/>
    <w:rsid w:val="004B48A9"/>
    <w:rsid w:val="00625E60"/>
    <w:rsid w:val="006456B3"/>
    <w:rsid w:val="00656CE4"/>
    <w:rsid w:val="00734B46"/>
    <w:rsid w:val="007D3F06"/>
    <w:rsid w:val="008D73C8"/>
    <w:rsid w:val="00910566"/>
    <w:rsid w:val="00925EAE"/>
    <w:rsid w:val="00997F83"/>
    <w:rsid w:val="00A77327"/>
    <w:rsid w:val="00A8432E"/>
    <w:rsid w:val="00AC0275"/>
    <w:rsid w:val="00B5456D"/>
    <w:rsid w:val="00B97661"/>
    <w:rsid w:val="00BF19EC"/>
    <w:rsid w:val="00C63FD4"/>
    <w:rsid w:val="00C70D15"/>
    <w:rsid w:val="00CE1045"/>
    <w:rsid w:val="00CE7285"/>
    <w:rsid w:val="00D07569"/>
    <w:rsid w:val="00DC49DF"/>
    <w:rsid w:val="00E37402"/>
    <w:rsid w:val="00EB2F31"/>
    <w:rsid w:val="00F21D08"/>
    <w:rsid w:val="00FB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566"/>
    <w:rPr>
      <w:sz w:val="24"/>
      <w:szCs w:val="24"/>
    </w:rPr>
  </w:style>
  <w:style w:type="paragraph" w:styleId="1">
    <w:name w:val="heading 1"/>
    <w:basedOn w:val="a"/>
    <w:next w:val="a"/>
    <w:qFormat/>
    <w:rsid w:val="007D3F06"/>
    <w:pPr>
      <w:keepNext/>
      <w:widowControl w:val="0"/>
      <w:snapToGrid w:val="0"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D3F06"/>
    <w:pPr>
      <w:keepNext/>
      <w:widowControl w:val="0"/>
      <w:snapToGrid w:val="0"/>
      <w:ind w:firstLine="720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D3F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D3F06"/>
    <w:pPr>
      <w:keepNext/>
      <w:ind w:firstLine="720"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7D3F0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3F06"/>
    <w:pPr>
      <w:keepNext/>
      <w:widowControl w:val="0"/>
      <w:snapToGrid w:val="0"/>
      <w:jc w:val="center"/>
      <w:outlineLvl w:val="5"/>
    </w:pPr>
    <w:rPr>
      <w:sz w:val="26"/>
      <w:szCs w:val="20"/>
    </w:rPr>
  </w:style>
  <w:style w:type="paragraph" w:styleId="7">
    <w:name w:val="heading 7"/>
    <w:basedOn w:val="a"/>
    <w:next w:val="a"/>
    <w:qFormat/>
    <w:rsid w:val="007D3F06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7D3F06"/>
    <w:pPr>
      <w:ind w:firstLine="720"/>
      <w:jc w:val="both"/>
    </w:pPr>
    <w:rPr>
      <w:sz w:val="28"/>
      <w:szCs w:val="20"/>
    </w:rPr>
  </w:style>
  <w:style w:type="paragraph" w:styleId="a3">
    <w:name w:val="Body Text Indent"/>
    <w:basedOn w:val="a"/>
    <w:rsid w:val="007D3F06"/>
    <w:pPr>
      <w:spacing w:after="120"/>
      <w:ind w:left="283"/>
    </w:pPr>
    <w:rPr>
      <w:sz w:val="28"/>
      <w:szCs w:val="20"/>
    </w:rPr>
  </w:style>
  <w:style w:type="paragraph" w:styleId="30">
    <w:name w:val="Body Text Indent 3"/>
    <w:basedOn w:val="a"/>
    <w:rsid w:val="007D3F06"/>
    <w:pPr>
      <w:spacing w:after="120"/>
      <w:ind w:left="283"/>
    </w:pPr>
    <w:rPr>
      <w:sz w:val="16"/>
      <w:szCs w:val="16"/>
    </w:rPr>
  </w:style>
  <w:style w:type="paragraph" w:styleId="a4">
    <w:name w:val="Body Text"/>
    <w:basedOn w:val="a"/>
    <w:rsid w:val="007D3F06"/>
    <w:pPr>
      <w:spacing w:after="120"/>
    </w:pPr>
    <w:rPr>
      <w:sz w:val="28"/>
      <w:szCs w:val="20"/>
    </w:rPr>
  </w:style>
  <w:style w:type="paragraph" w:styleId="21">
    <w:name w:val="Body Text 2"/>
    <w:basedOn w:val="a"/>
    <w:rsid w:val="007D3F06"/>
    <w:pPr>
      <w:spacing w:after="120" w:line="480" w:lineRule="auto"/>
    </w:pPr>
    <w:rPr>
      <w:sz w:val="28"/>
      <w:szCs w:val="20"/>
    </w:rPr>
  </w:style>
  <w:style w:type="paragraph" w:styleId="a5">
    <w:name w:val="footer"/>
    <w:basedOn w:val="a"/>
    <w:rsid w:val="007D3F06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Title"/>
    <w:basedOn w:val="a"/>
    <w:qFormat/>
    <w:rsid w:val="007D3F06"/>
    <w:pPr>
      <w:spacing w:line="360" w:lineRule="auto"/>
      <w:jc w:val="center"/>
    </w:pPr>
    <w:rPr>
      <w:b/>
      <w:sz w:val="28"/>
      <w:szCs w:val="20"/>
    </w:rPr>
  </w:style>
  <w:style w:type="paragraph" w:styleId="a7">
    <w:name w:val="Block Text"/>
    <w:basedOn w:val="a"/>
    <w:rsid w:val="007D3F06"/>
    <w:pPr>
      <w:spacing w:line="360" w:lineRule="auto"/>
      <w:ind w:left="709" w:right="708" w:hanging="29"/>
      <w:jc w:val="both"/>
    </w:pPr>
    <w:rPr>
      <w:sz w:val="28"/>
      <w:szCs w:val="20"/>
    </w:rPr>
  </w:style>
  <w:style w:type="paragraph" w:styleId="22">
    <w:name w:val="toc 2"/>
    <w:basedOn w:val="2"/>
    <w:next w:val="a"/>
    <w:autoRedefine/>
    <w:semiHidden/>
    <w:rsid w:val="007D3F06"/>
    <w:pPr>
      <w:keepNext w:val="0"/>
      <w:widowControl/>
      <w:tabs>
        <w:tab w:val="right" w:leader="underscore" w:pos="9356"/>
      </w:tabs>
      <w:snapToGrid/>
      <w:spacing w:line="360" w:lineRule="auto"/>
      <w:ind w:right="142"/>
      <w:jc w:val="both"/>
      <w:outlineLvl w:val="9"/>
    </w:pPr>
    <w:rPr>
      <w:b w:val="0"/>
      <w:noProof/>
      <w:sz w:val="28"/>
    </w:rPr>
  </w:style>
  <w:style w:type="character" w:styleId="a8">
    <w:name w:val="page number"/>
    <w:basedOn w:val="a0"/>
    <w:rsid w:val="007D3F06"/>
  </w:style>
  <w:style w:type="paragraph" w:customStyle="1" w:styleId="ConsPlusNormal">
    <w:name w:val="ConsPlusNormal"/>
    <w:rsid w:val="007D3F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titledateend">
    <w:name w:val="title_date_end"/>
    <w:basedOn w:val="a0"/>
    <w:rsid w:val="007D3F06"/>
  </w:style>
  <w:style w:type="paragraph" w:styleId="a9">
    <w:name w:val="header"/>
    <w:basedOn w:val="a"/>
    <w:rsid w:val="007D3F06"/>
    <w:pPr>
      <w:tabs>
        <w:tab w:val="center" w:pos="4677"/>
        <w:tab w:val="right" w:pos="9355"/>
      </w:tabs>
    </w:pPr>
  </w:style>
  <w:style w:type="paragraph" w:customStyle="1" w:styleId="aa">
    <w:name w:val="Знак Знак Знак Знак Знак Знак Знак Знак Знак Знак Знак Знак Знак"/>
    <w:basedOn w:val="a"/>
    <w:rsid w:val="00925EA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customStyle="1" w:styleId="10">
    <w:name w:val="Обычный1"/>
    <w:rsid w:val="00A77327"/>
    <w:pPr>
      <w:spacing w:before="100" w:after="100"/>
    </w:pPr>
    <w:rPr>
      <w:snapToGrid w:val="0"/>
      <w:sz w:val="24"/>
    </w:rPr>
  </w:style>
  <w:style w:type="paragraph" w:styleId="ab">
    <w:name w:val="Normal (Web)"/>
    <w:basedOn w:val="a"/>
    <w:uiPriority w:val="99"/>
    <w:rsid w:val="00A77327"/>
    <w:pPr>
      <w:spacing w:before="100" w:beforeAutospacing="1" w:after="100" w:afterAutospacing="1"/>
    </w:pPr>
  </w:style>
  <w:style w:type="paragraph" w:styleId="HTML">
    <w:name w:val="HTML Preformatted"/>
    <w:basedOn w:val="a"/>
    <w:rsid w:val="00B976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11">
    <w:name w:val="Абзац списка1"/>
    <w:basedOn w:val="a"/>
    <w:rsid w:val="00B97661"/>
    <w:pPr>
      <w:ind w:left="720"/>
      <w:contextualSpacing/>
    </w:pPr>
    <w:rPr>
      <w:rFonts w:eastAsia="Calibri"/>
      <w:sz w:val="20"/>
      <w:szCs w:val="20"/>
    </w:rPr>
  </w:style>
  <w:style w:type="paragraph" w:styleId="ac">
    <w:name w:val="Balloon Text"/>
    <w:basedOn w:val="a"/>
    <w:link w:val="ad"/>
    <w:rsid w:val="00CE104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E1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10636</Words>
  <Characters>60630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4</cp:revision>
  <dcterms:created xsi:type="dcterms:W3CDTF">2017-01-07T14:52:00Z</dcterms:created>
  <dcterms:modified xsi:type="dcterms:W3CDTF">2019-02-11T15:56:00Z</dcterms:modified>
</cp:coreProperties>
</file>