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C6" w:rsidRPr="00AD20C0" w:rsidRDefault="00FA14C6" w:rsidP="00FA14C6">
      <w:pPr>
        <w:jc w:val="both"/>
        <w:rPr>
          <w:b/>
          <w:sz w:val="24"/>
          <w:szCs w:val="24"/>
        </w:rPr>
      </w:pPr>
      <w:r w:rsidRPr="00AD20C0">
        <w:rPr>
          <w:b/>
          <w:sz w:val="24"/>
          <w:szCs w:val="24"/>
        </w:rPr>
        <w:t xml:space="preserve">Тема 3 </w:t>
      </w:r>
      <w:r w:rsidRPr="00AD20C0">
        <w:rPr>
          <w:rFonts w:eastAsia="Times-Bold"/>
          <w:bCs/>
          <w:sz w:val="24"/>
          <w:szCs w:val="24"/>
        </w:rPr>
        <w:t>Методы оценки параметров нелинейных моделей</w:t>
      </w:r>
    </w:p>
    <w:p w:rsidR="00FA14C6" w:rsidRDefault="00FA14C6" w:rsidP="00FA14C6">
      <w:pPr>
        <w:jc w:val="both"/>
        <w:rPr>
          <w:sz w:val="24"/>
          <w:szCs w:val="24"/>
        </w:rPr>
      </w:pPr>
    </w:p>
    <w:p w:rsidR="00FA14C6" w:rsidRDefault="00FA14C6" w:rsidP="002A4D9E">
      <w:pPr>
        <w:widowControl w:val="0"/>
        <w:numPr>
          <w:ilvl w:val="0"/>
          <w:numId w:val="1"/>
        </w:numPr>
        <w:jc w:val="both"/>
        <w:rPr>
          <w:kern w:val="20"/>
          <w:sz w:val="24"/>
          <w:szCs w:val="24"/>
        </w:rPr>
      </w:pPr>
      <w:bookmarkStart w:id="0" w:name="_GoBack"/>
      <w:r>
        <w:rPr>
          <w:kern w:val="20"/>
          <w:sz w:val="24"/>
          <w:szCs w:val="24"/>
        </w:rPr>
        <w:t>В чем суть методов Гаусса.</w:t>
      </w:r>
    </w:p>
    <w:p w:rsidR="00FA14C6" w:rsidRPr="00116BB5" w:rsidRDefault="00FA14C6" w:rsidP="002A4D9E">
      <w:pPr>
        <w:widowControl w:val="0"/>
        <w:numPr>
          <w:ilvl w:val="0"/>
          <w:numId w:val="1"/>
        </w:numPr>
        <w:jc w:val="both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Процедура прямого поиска. </w:t>
      </w:r>
    </w:p>
    <w:p w:rsidR="00FA14C6" w:rsidRDefault="00FA14C6" w:rsidP="002A4D9E">
      <w:pPr>
        <w:widowControl w:val="0"/>
        <w:numPr>
          <w:ilvl w:val="0"/>
          <w:numId w:val="1"/>
        </w:numPr>
        <w:jc w:val="both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>Охарактеризуйте методы с производными и методы без производных.</w:t>
      </w:r>
    </w:p>
    <w:p w:rsidR="00FA14C6" w:rsidRDefault="00FA14C6" w:rsidP="002A4D9E">
      <w:pPr>
        <w:widowControl w:val="0"/>
        <w:numPr>
          <w:ilvl w:val="0"/>
          <w:numId w:val="1"/>
        </w:numPr>
        <w:jc w:val="both"/>
        <w:rPr>
          <w:kern w:val="20"/>
          <w:sz w:val="24"/>
          <w:szCs w:val="24"/>
        </w:rPr>
      </w:pPr>
      <w:r>
        <w:rPr>
          <w:kern w:val="20"/>
          <w:sz w:val="24"/>
          <w:szCs w:val="24"/>
        </w:rPr>
        <w:t xml:space="preserve">Каковы </w:t>
      </w:r>
      <w:bookmarkEnd w:id="0"/>
      <w:r>
        <w:rPr>
          <w:kern w:val="20"/>
          <w:sz w:val="24"/>
          <w:szCs w:val="24"/>
        </w:rPr>
        <w:t xml:space="preserve">причины </w:t>
      </w:r>
      <w:proofErr w:type="spellStart"/>
      <w:r>
        <w:rPr>
          <w:kern w:val="20"/>
          <w:sz w:val="24"/>
          <w:szCs w:val="24"/>
        </w:rPr>
        <w:t>нелинеаризуемости</w:t>
      </w:r>
      <w:proofErr w:type="spellEnd"/>
      <w:r>
        <w:rPr>
          <w:kern w:val="20"/>
          <w:sz w:val="24"/>
          <w:szCs w:val="24"/>
        </w:rPr>
        <w:t xml:space="preserve"> моделей. </w:t>
      </w:r>
    </w:p>
    <w:p w:rsidR="00CF6C9C" w:rsidRDefault="00CF6C9C"/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94263"/>
    <w:multiLevelType w:val="hybridMultilevel"/>
    <w:tmpl w:val="06E4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52F9"/>
    <w:multiLevelType w:val="hybridMultilevel"/>
    <w:tmpl w:val="BF24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C6"/>
    <w:rsid w:val="002A4D9E"/>
    <w:rsid w:val="00CF6C9C"/>
    <w:rsid w:val="00FA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12DD-E9DB-409B-AD6F-A723C4B1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A14C6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FA14C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2021-01-16T16:17:00Z</dcterms:created>
  <dcterms:modified xsi:type="dcterms:W3CDTF">2021-01-16T16:17:00Z</dcterms:modified>
</cp:coreProperties>
</file>