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2A8" w:rsidRPr="00AD20C0" w:rsidRDefault="005222A8" w:rsidP="005222A8">
      <w:pPr>
        <w:pStyle w:val="a3"/>
        <w:ind w:firstLine="0"/>
        <w:jc w:val="left"/>
        <w:rPr>
          <w:b/>
          <w:sz w:val="24"/>
          <w:szCs w:val="24"/>
        </w:rPr>
      </w:pPr>
      <w:r w:rsidRPr="00AD20C0">
        <w:rPr>
          <w:b/>
          <w:sz w:val="24"/>
          <w:szCs w:val="24"/>
        </w:rPr>
        <w:t xml:space="preserve">Тема 2. </w:t>
      </w:r>
      <w:r w:rsidRPr="00AD20C0">
        <w:rPr>
          <w:rFonts w:eastAsia="Times-Bold"/>
          <w:bCs/>
          <w:sz w:val="24"/>
          <w:szCs w:val="24"/>
        </w:rPr>
        <w:t>Методы оценки параметров линейных эконометрических моделей</w:t>
      </w:r>
    </w:p>
    <w:p w:rsidR="005222A8" w:rsidRDefault="005222A8" w:rsidP="005222A8">
      <w:pPr>
        <w:numPr>
          <w:ilvl w:val="0"/>
          <w:numId w:val="1"/>
        </w:numPr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Какими свойствами обладают МНК-оценки классической линейной эконометрической модели</w:t>
      </w:r>
    </w:p>
    <w:p w:rsidR="005222A8" w:rsidRDefault="005222A8" w:rsidP="005222A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Каковы последствия мультиколлинеарности факторов.</w:t>
      </w:r>
    </w:p>
    <w:p w:rsidR="005222A8" w:rsidRPr="000E761F" w:rsidRDefault="005222A8" w:rsidP="005222A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Перечислите свойства фактической ошибки эконометрической модели.</w:t>
      </w:r>
    </w:p>
    <w:p w:rsidR="005222A8" w:rsidRDefault="005222A8" w:rsidP="005222A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Перечислите предпосылки метода максимального правдоподобия.</w:t>
      </w:r>
    </w:p>
    <w:p w:rsidR="005222A8" w:rsidRDefault="005222A8" w:rsidP="005222A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оценивается </w:t>
      </w:r>
      <w:bookmarkEnd w:id="0"/>
      <w:r>
        <w:rPr>
          <w:sz w:val="24"/>
          <w:szCs w:val="24"/>
        </w:rPr>
        <w:t>дисперсия истинной ошибки модели.</w:t>
      </w:r>
    </w:p>
    <w:p w:rsidR="00CF6C9C" w:rsidRDefault="00CF6C9C"/>
    <w:sectPr w:rsidR="00CF6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A2499F"/>
    <w:multiLevelType w:val="hybridMultilevel"/>
    <w:tmpl w:val="A44A2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64A11"/>
    <w:multiLevelType w:val="hybridMultilevel"/>
    <w:tmpl w:val="23F8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2A8"/>
    <w:rsid w:val="005222A8"/>
    <w:rsid w:val="00CF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BA4A9-1666-4D22-9B84-1CE772AB3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222A8"/>
    <w:pPr>
      <w:ind w:firstLine="426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5222A8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2021-01-16T16:15:00Z</dcterms:created>
  <dcterms:modified xsi:type="dcterms:W3CDTF">2021-01-16T16:15:00Z</dcterms:modified>
</cp:coreProperties>
</file>