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6" w:rsidRPr="00A30C06" w:rsidRDefault="00A30C06" w:rsidP="00A30C06">
      <w:pPr>
        <w:rPr>
          <w:b/>
          <w:i/>
          <w:sz w:val="28"/>
          <w:szCs w:val="28"/>
        </w:rPr>
      </w:pPr>
      <w:r w:rsidRPr="00A30C06">
        <w:rPr>
          <w:b/>
          <w:i/>
          <w:sz w:val="28"/>
          <w:szCs w:val="28"/>
        </w:rPr>
        <w:t>Экзаменационные вопросы</w:t>
      </w:r>
    </w:p>
    <w:p w:rsidR="00A30C06" w:rsidRPr="00A30C06" w:rsidRDefault="00A30C06" w:rsidP="00A30C06">
      <w:pPr>
        <w:rPr>
          <w:b/>
          <w:i/>
          <w:sz w:val="28"/>
          <w:szCs w:val="28"/>
        </w:rPr>
      </w:pP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Введение в историческую науку. Теоретико-методологические основы исторического познания.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Первобытность: понятие и периодизация. Древнейшие народы и государства.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Древние цивилизации: история и культура.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Средние века: происхождение и значение понятия, периодизация.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Западноевропейское средневековье.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Византийская империя. Византизм и славянство.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Арабо-мусульманский Восток и его влияние на Западную Европу.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Древние славяне. Образование Древнерусского государства.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Раннефеодальное государство Киевская Русь.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Феодальная раздробленность Руси.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Отечественная культура до монгольского нашествия.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Борьба народов Восточной Европы с монгольскими завоевателями и крестоносцами в </w:t>
      </w:r>
      <w:r w:rsidRPr="00A30C06">
        <w:rPr>
          <w:sz w:val="28"/>
          <w:szCs w:val="28"/>
          <w:lang w:val="en-US"/>
        </w:rPr>
        <w:t>XIII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Западноевропейское Возрождение и гуманизм.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Русь во второй половине </w:t>
      </w:r>
      <w:r w:rsidRPr="00A30C06">
        <w:rPr>
          <w:sz w:val="28"/>
          <w:szCs w:val="28"/>
          <w:lang w:val="en-US"/>
        </w:rPr>
        <w:t>XIII</w:t>
      </w:r>
      <w:r w:rsidRPr="00A30C06">
        <w:rPr>
          <w:sz w:val="28"/>
          <w:szCs w:val="28"/>
        </w:rPr>
        <w:t xml:space="preserve">- первой половине </w:t>
      </w:r>
      <w:r w:rsidRPr="00A30C06">
        <w:rPr>
          <w:sz w:val="28"/>
          <w:szCs w:val="28"/>
          <w:lang w:val="en-US"/>
        </w:rPr>
        <w:t>XV</w:t>
      </w:r>
      <w:r w:rsidRPr="00A30C06">
        <w:rPr>
          <w:sz w:val="28"/>
          <w:szCs w:val="28"/>
        </w:rPr>
        <w:t xml:space="preserve"> вв. Возвышение Москвы.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Завершение объединения русских земель вокруг Москвы. Образование Российского государства.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Мировая история: переход к новому времени.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Россия в годы великого княжения и в первый период царствования Ивана </w:t>
      </w:r>
      <w:r w:rsidRPr="00A30C06">
        <w:rPr>
          <w:sz w:val="28"/>
          <w:szCs w:val="28"/>
          <w:lang w:val="en-US"/>
        </w:rPr>
        <w:t>IV</w:t>
      </w:r>
      <w:r w:rsidRPr="00A30C06">
        <w:rPr>
          <w:sz w:val="28"/>
          <w:szCs w:val="28"/>
        </w:rPr>
        <w:t>: социально-экономическое развитие, внутренняя и внешняя политика.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Второй период царствования Ивана </w:t>
      </w:r>
      <w:r w:rsidRPr="00A30C06">
        <w:rPr>
          <w:sz w:val="28"/>
          <w:szCs w:val="28"/>
          <w:lang w:val="en-US"/>
        </w:rPr>
        <w:t>IV</w:t>
      </w:r>
      <w:r w:rsidRPr="00A30C06">
        <w:rPr>
          <w:sz w:val="28"/>
          <w:szCs w:val="28"/>
        </w:rPr>
        <w:t>: социально-экономическое развитие, внутренняя и внешняя политика.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Россия на рубеже </w:t>
      </w:r>
      <w:r w:rsidRPr="00A30C06">
        <w:rPr>
          <w:sz w:val="28"/>
          <w:szCs w:val="28"/>
          <w:lang w:val="en-US"/>
        </w:rPr>
        <w:t>XVI</w:t>
      </w:r>
      <w:r w:rsidRPr="00A30C06">
        <w:rPr>
          <w:sz w:val="28"/>
          <w:szCs w:val="28"/>
        </w:rPr>
        <w:t>-</w:t>
      </w:r>
      <w:r w:rsidRPr="00A30C06">
        <w:rPr>
          <w:sz w:val="28"/>
          <w:szCs w:val="28"/>
          <w:lang w:val="en-US"/>
        </w:rPr>
        <w:t>XVII</w:t>
      </w:r>
      <w:r w:rsidRPr="00A30C06">
        <w:rPr>
          <w:sz w:val="28"/>
          <w:szCs w:val="28"/>
        </w:rPr>
        <w:t xml:space="preserve"> вв. Смутное время.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Социально-экономическое развитие России в </w:t>
      </w:r>
      <w:r w:rsidRPr="00A30C06">
        <w:rPr>
          <w:sz w:val="28"/>
          <w:szCs w:val="28"/>
          <w:lang w:val="en-US"/>
        </w:rPr>
        <w:t>XVII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Внутренняя и внешняя политика России в </w:t>
      </w:r>
      <w:r w:rsidRPr="00A30C06">
        <w:rPr>
          <w:sz w:val="28"/>
          <w:szCs w:val="28"/>
          <w:lang w:val="en-US"/>
        </w:rPr>
        <w:t>XVII</w:t>
      </w:r>
      <w:r w:rsidRPr="00A30C06">
        <w:rPr>
          <w:sz w:val="28"/>
          <w:szCs w:val="28"/>
        </w:rPr>
        <w:t xml:space="preserve"> в. «</w:t>
      </w:r>
      <w:proofErr w:type="spellStart"/>
      <w:r w:rsidRPr="00A30C06">
        <w:rPr>
          <w:sz w:val="28"/>
          <w:szCs w:val="28"/>
        </w:rPr>
        <w:t>Бунташный</w:t>
      </w:r>
      <w:proofErr w:type="spellEnd"/>
      <w:r w:rsidRPr="00A30C06">
        <w:rPr>
          <w:sz w:val="28"/>
          <w:szCs w:val="28"/>
        </w:rPr>
        <w:t xml:space="preserve"> век».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Отечественная культура </w:t>
      </w:r>
      <w:r w:rsidRPr="00A30C06">
        <w:rPr>
          <w:sz w:val="28"/>
          <w:szCs w:val="28"/>
          <w:lang w:val="en-US"/>
        </w:rPr>
        <w:t>XIII</w:t>
      </w:r>
      <w:r w:rsidRPr="00A30C06">
        <w:rPr>
          <w:sz w:val="28"/>
          <w:szCs w:val="28"/>
        </w:rPr>
        <w:t>-</w:t>
      </w:r>
      <w:r w:rsidRPr="00A30C06">
        <w:rPr>
          <w:sz w:val="28"/>
          <w:szCs w:val="28"/>
          <w:lang w:val="en-US"/>
        </w:rPr>
        <w:t>XV</w:t>
      </w:r>
      <w:proofErr w:type="gramStart"/>
      <w:r w:rsidRPr="00A30C06">
        <w:rPr>
          <w:sz w:val="28"/>
          <w:szCs w:val="28"/>
        </w:rPr>
        <w:t>вв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Российская культура </w:t>
      </w:r>
      <w:r w:rsidRPr="00A30C06">
        <w:rPr>
          <w:sz w:val="28"/>
          <w:szCs w:val="28"/>
          <w:lang w:val="en-US"/>
        </w:rPr>
        <w:t>XVI</w:t>
      </w:r>
      <w:r w:rsidRPr="00A30C06">
        <w:rPr>
          <w:sz w:val="28"/>
          <w:szCs w:val="28"/>
        </w:rPr>
        <w:t>-</w:t>
      </w:r>
      <w:r w:rsidRPr="00A30C06">
        <w:rPr>
          <w:sz w:val="28"/>
          <w:szCs w:val="28"/>
          <w:lang w:val="en-US"/>
        </w:rPr>
        <w:t>XVII</w:t>
      </w:r>
      <w:r w:rsidRPr="00A30C06">
        <w:rPr>
          <w:sz w:val="28"/>
          <w:szCs w:val="28"/>
        </w:rPr>
        <w:t xml:space="preserve"> вв.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Мировая история: формирование индустриальной цивилизации.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Россия в конце </w:t>
      </w:r>
      <w:r w:rsidRPr="00A30C06">
        <w:rPr>
          <w:sz w:val="28"/>
          <w:szCs w:val="28"/>
          <w:lang w:val="en-US"/>
        </w:rPr>
        <w:t>XVII</w:t>
      </w:r>
      <w:r w:rsidRPr="00A30C06">
        <w:rPr>
          <w:sz w:val="28"/>
          <w:szCs w:val="28"/>
        </w:rPr>
        <w:t xml:space="preserve"> в. Начало царствования Петра </w:t>
      </w:r>
      <w:r w:rsidRPr="00A30C06">
        <w:rPr>
          <w:sz w:val="28"/>
          <w:szCs w:val="28"/>
          <w:lang w:val="en-US"/>
        </w:rPr>
        <w:t>I</w:t>
      </w:r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Внешняя политика России в первой четверти </w:t>
      </w:r>
      <w:r w:rsidRPr="00A30C06">
        <w:rPr>
          <w:sz w:val="28"/>
          <w:szCs w:val="28"/>
          <w:lang w:val="en-US"/>
        </w:rPr>
        <w:t>XVIII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Реформы и преобразования Петра </w:t>
      </w:r>
      <w:r w:rsidRPr="00A30C06">
        <w:rPr>
          <w:sz w:val="28"/>
          <w:szCs w:val="28"/>
          <w:lang w:val="en-US"/>
        </w:rPr>
        <w:t>I</w:t>
      </w:r>
      <w:r w:rsidRPr="00A30C06">
        <w:rPr>
          <w:sz w:val="28"/>
          <w:szCs w:val="28"/>
        </w:rPr>
        <w:t>. Их оценка в исторической литературе.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Российская империя во второй четверти-середине </w:t>
      </w:r>
      <w:r w:rsidRPr="00A30C06">
        <w:rPr>
          <w:sz w:val="28"/>
          <w:szCs w:val="28"/>
          <w:lang w:val="en-US"/>
        </w:rPr>
        <w:t>XVIII</w:t>
      </w:r>
      <w:r w:rsidRPr="00A30C06">
        <w:rPr>
          <w:sz w:val="28"/>
          <w:szCs w:val="28"/>
        </w:rPr>
        <w:t xml:space="preserve"> в. Дворцовые перевороты.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Россия во второй половине </w:t>
      </w:r>
      <w:r w:rsidRPr="00A30C06">
        <w:rPr>
          <w:sz w:val="28"/>
          <w:szCs w:val="28"/>
          <w:lang w:val="en-US"/>
        </w:rPr>
        <w:t>XVIII</w:t>
      </w:r>
      <w:r w:rsidRPr="00A30C06">
        <w:rPr>
          <w:sz w:val="28"/>
          <w:szCs w:val="28"/>
        </w:rPr>
        <w:t xml:space="preserve"> в.: социально-экономическое развитие и внутренняя политика.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Внешняя политика России во второй половине </w:t>
      </w:r>
      <w:r w:rsidRPr="00A30C06">
        <w:rPr>
          <w:sz w:val="28"/>
          <w:szCs w:val="28"/>
          <w:lang w:val="en-US"/>
        </w:rPr>
        <w:t>XVIII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Культура России в </w:t>
      </w:r>
      <w:r w:rsidRPr="00A30C06">
        <w:rPr>
          <w:sz w:val="28"/>
          <w:szCs w:val="28"/>
          <w:lang w:val="en-US"/>
        </w:rPr>
        <w:t>XVIII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Экономика и социальный строй России в первой половине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30C06">
        <w:rPr>
          <w:sz w:val="28"/>
          <w:szCs w:val="28"/>
        </w:rPr>
        <w:t xml:space="preserve">Внутренняя политика Российской империи в первой четверти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в. Александр </w:t>
      </w:r>
      <w:r w:rsidRPr="00A30C06">
        <w:rPr>
          <w:sz w:val="28"/>
          <w:szCs w:val="28"/>
          <w:lang w:val="en-US"/>
        </w:rPr>
        <w:t>I</w:t>
      </w:r>
      <w:r w:rsidRPr="00A30C06">
        <w:rPr>
          <w:sz w:val="28"/>
          <w:szCs w:val="28"/>
        </w:rPr>
        <w:t>: драма реформатора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Внешняя политика России в годы царствования Александра </w:t>
      </w:r>
      <w:r w:rsidRPr="00A30C06">
        <w:rPr>
          <w:sz w:val="28"/>
          <w:szCs w:val="28"/>
          <w:lang w:val="en-US"/>
        </w:rPr>
        <w:t>I</w:t>
      </w:r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Общественное движение в период царствования Александра </w:t>
      </w:r>
      <w:r w:rsidRPr="00A30C06">
        <w:rPr>
          <w:sz w:val="28"/>
          <w:szCs w:val="28"/>
          <w:lang w:val="en-US"/>
        </w:rPr>
        <w:t>I</w:t>
      </w:r>
      <w:r w:rsidRPr="00A30C06">
        <w:rPr>
          <w:sz w:val="28"/>
          <w:szCs w:val="28"/>
        </w:rPr>
        <w:t>. Декабристы.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Внутренняя политика Российской империи в период царствования Николая </w:t>
      </w:r>
      <w:r w:rsidRPr="00A30C06">
        <w:rPr>
          <w:sz w:val="28"/>
          <w:szCs w:val="28"/>
          <w:lang w:val="en-US"/>
        </w:rPr>
        <w:t>I</w:t>
      </w:r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Внешняя политика России во второй четверти и середине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Идейная борьба и общественное движение во второй четверти и середине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Просвещение и наука России в первой половине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Художественная культура России в первой половине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Отмена крепостного права и реформы 1860-70-х гг.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Внешняя политика России в период царствования Александра </w:t>
      </w:r>
      <w:r w:rsidRPr="00A30C06">
        <w:rPr>
          <w:sz w:val="28"/>
          <w:szCs w:val="28"/>
          <w:lang w:val="en-US"/>
        </w:rPr>
        <w:t>II</w:t>
      </w:r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Российская империя в период царствования Александра </w:t>
      </w:r>
      <w:r w:rsidRPr="00A30C06">
        <w:rPr>
          <w:sz w:val="28"/>
          <w:szCs w:val="28"/>
          <w:lang w:val="en-US"/>
        </w:rPr>
        <w:t>III</w:t>
      </w:r>
      <w:r w:rsidRPr="00A30C06">
        <w:rPr>
          <w:sz w:val="28"/>
          <w:szCs w:val="28"/>
        </w:rPr>
        <w:t>: внутренняя и внешняя политика.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Экономическое и социальное развитие России во второй половине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Идейная борьба и общественное движение в России во второй половине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Культура России во второй половине </w:t>
      </w:r>
      <w:r w:rsidRPr="00A30C06">
        <w:rPr>
          <w:sz w:val="28"/>
          <w:szCs w:val="28"/>
          <w:lang w:val="en-US"/>
        </w:rPr>
        <w:t>XIX</w:t>
      </w:r>
      <w:r w:rsidRPr="00A30C06">
        <w:rPr>
          <w:sz w:val="28"/>
          <w:szCs w:val="28"/>
        </w:rPr>
        <w:t xml:space="preserve">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Мир </w:t>
      </w:r>
      <w:proofErr w:type="gramStart"/>
      <w:r w:rsidRPr="00A30C06">
        <w:rPr>
          <w:sz w:val="28"/>
          <w:szCs w:val="28"/>
        </w:rPr>
        <w:t>в начале</w:t>
      </w:r>
      <w:proofErr w:type="gramEnd"/>
      <w:r w:rsidRPr="00A30C06">
        <w:rPr>
          <w:sz w:val="28"/>
          <w:szCs w:val="28"/>
        </w:rPr>
        <w:t xml:space="preserve"> ХХ в.: основные тенденции и процессы.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Экономическое развитие  и социальный строй России в начале ХХ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Социально-политический кризис в начале ХХ века. Революция 1905-1907 гг.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>Третьеиюньская политическая система. Реформаторский курс П. А. Столыпина.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Внешняя политика России в начале ХХ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«Серебряный век» российской культуры.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Россия в1917. Утверждение Советской власти.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История человечества между мировыми войнами. 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Внутренняя и внешняя политика Советской России в 1917-1920 гг. «Военный коммунизм»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Гражданская война в России 1918-1920гг.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Советская страна в первой половине 1920-х </w:t>
      </w:r>
      <w:proofErr w:type="spellStart"/>
      <w:proofErr w:type="gramStart"/>
      <w:r w:rsidRPr="00A30C06">
        <w:rPr>
          <w:sz w:val="28"/>
          <w:szCs w:val="28"/>
        </w:rPr>
        <w:t>гг</w:t>
      </w:r>
      <w:proofErr w:type="spellEnd"/>
      <w:proofErr w:type="gramEnd"/>
      <w:r w:rsidRPr="00A30C06">
        <w:rPr>
          <w:sz w:val="28"/>
          <w:szCs w:val="28"/>
        </w:rPr>
        <w:t>: новая экономическая политика, образование СССР.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СССР во второй половине 20-х-30-х гг. ХХ в: экономическое развитие и военное строительство.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 xml:space="preserve">Социально-политическая жизнь СССР во второй половине20-х – 30-х гг. ХХ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Внешняя политика Советского государства в 20-х - 30 –</w:t>
      </w:r>
      <w:proofErr w:type="spellStart"/>
      <w:r w:rsidRPr="00A30C06">
        <w:rPr>
          <w:sz w:val="28"/>
          <w:szCs w:val="28"/>
        </w:rPr>
        <w:t>х</w:t>
      </w:r>
      <w:proofErr w:type="spellEnd"/>
      <w:r w:rsidRPr="00A30C06">
        <w:rPr>
          <w:sz w:val="28"/>
          <w:szCs w:val="28"/>
        </w:rPr>
        <w:t xml:space="preserve"> гг. ХХ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Отечественная культура в 1917-1940 гг.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 w:rsidRPr="00A30C06">
        <w:rPr>
          <w:sz w:val="28"/>
          <w:szCs w:val="28"/>
        </w:rPr>
        <w:t xml:space="preserve"> Вторая мировая война: причины, характер, этапы, последствия.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Великая Отечественная война: советско-германский фронт в 1941-1943 гг.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30C06">
        <w:rPr>
          <w:sz w:val="28"/>
          <w:szCs w:val="28"/>
        </w:rPr>
        <w:t>Советско-германский фронт в 1944-1945гг. Разгром милитаристской Японии.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Подвиг советского тыла в годы Великой Отечественной войны.</w:t>
      </w:r>
    </w:p>
    <w:p w:rsidR="00A30C06" w:rsidRPr="00A30C06" w:rsidRDefault="00A30C06" w:rsidP="00A30C0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Народная борьба в фашистском тылу (1941- 1945).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>67. Внешняя политика СССР в годы Великой Отечественной  войны.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 xml:space="preserve">68. </w:t>
      </w: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Мир во второй половине ХХ в.: опыт и уроки истории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 xml:space="preserve">69. </w:t>
      </w: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Послевоенное восстановление и развитие СССР (1945- 1952).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>70. СССР в 1953 - 1964 гг.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>71. Внутренняя и внешняя политика СССР в 1965- 1984 гг.</w:t>
      </w:r>
    </w:p>
    <w:p w:rsidR="00A30C06" w:rsidRPr="00A30C06" w:rsidRDefault="00A30C06" w:rsidP="00A30C06">
      <w:pPr>
        <w:rPr>
          <w:sz w:val="28"/>
          <w:szCs w:val="28"/>
        </w:rPr>
      </w:pPr>
      <w:r w:rsidRPr="00A30C06">
        <w:rPr>
          <w:sz w:val="28"/>
          <w:szCs w:val="28"/>
        </w:rPr>
        <w:t xml:space="preserve">     72. Последние годы существования СССР (1985- 1991).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 xml:space="preserve">73. Отечественная культура в середине 40-х – 80-х гг. ХХ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>74. Итоги мирового исторического процесса к концу ХХ века.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 xml:space="preserve">75. Постсоветская Россия на исходе ХХ </w:t>
      </w:r>
      <w:proofErr w:type="gramStart"/>
      <w:r w:rsidRPr="00A30C06">
        <w:rPr>
          <w:sz w:val="28"/>
          <w:szCs w:val="28"/>
        </w:rPr>
        <w:t>в</w:t>
      </w:r>
      <w:proofErr w:type="gramEnd"/>
      <w:r w:rsidRPr="00A30C06">
        <w:rPr>
          <w:sz w:val="28"/>
          <w:szCs w:val="28"/>
        </w:rPr>
        <w:t>.</w:t>
      </w:r>
      <w:r w:rsidRPr="00A30C06">
        <w:rPr>
          <w:sz w:val="28"/>
          <w:szCs w:val="28"/>
        </w:rPr>
        <w:tab/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>76. Мир в начале III тысячелетия: глобальные проблемы человечества.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>77.</w:t>
      </w:r>
      <w:r>
        <w:rPr>
          <w:sz w:val="28"/>
          <w:szCs w:val="28"/>
        </w:rPr>
        <w:t xml:space="preserve"> </w:t>
      </w:r>
      <w:r w:rsidRPr="00A30C06">
        <w:rPr>
          <w:sz w:val="28"/>
          <w:szCs w:val="28"/>
        </w:rPr>
        <w:t>Россия в начале ХХ</w:t>
      </w:r>
      <w:r w:rsidRPr="00A30C06">
        <w:rPr>
          <w:sz w:val="28"/>
          <w:szCs w:val="28"/>
          <w:lang w:val="en-US"/>
        </w:rPr>
        <w:t>I</w:t>
      </w:r>
      <w:r w:rsidRPr="00A30C06">
        <w:rPr>
          <w:sz w:val="28"/>
          <w:szCs w:val="28"/>
        </w:rPr>
        <w:t xml:space="preserve"> в.</w:t>
      </w:r>
    </w:p>
    <w:p w:rsidR="00A30C06" w:rsidRPr="00A30C06" w:rsidRDefault="00A30C06" w:rsidP="00A30C06">
      <w:pPr>
        <w:ind w:left="360"/>
        <w:rPr>
          <w:sz w:val="28"/>
          <w:szCs w:val="28"/>
        </w:rPr>
      </w:pPr>
      <w:r w:rsidRPr="00A30C06">
        <w:rPr>
          <w:sz w:val="28"/>
          <w:szCs w:val="28"/>
        </w:rPr>
        <w:t>78. Судьбы отечественной культуры в конце ХХ – начале ХХ</w:t>
      </w:r>
      <w:proofErr w:type="gramStart"/>
      <w:r w:rsidRPr="00A30C06">
        <w:rPr>
          <w:sz w:val="28"/>
          <w:szCs w:val="28"/>
          <w:lang w:val="en-US"/>
        </w:rPr>
        <w:t>I</w:t>
      </w:r>
      <w:proofErr w:type="gramEnd"/>
      <w:r w:rsidRPr="00A30C06">
        <w:rPr>
          <w:sz w:val="28"/>
          <w:szCs w:val="28"/>
        </w:rPr>
        <w:t xml:space="preserve"> вв.</w:t>
      </w:r>
      <w:r w:rsidRPr="00A30C06">
        <w:rPr>
          <w:sz w:val="28"/>
          <w:szCs w:val="28"/>
          <w:rtl/>
          <w:lang w:bidi="he-IL"/>
        </w:rPr>
        <w:t xml:space="preserve"> </w:t>
      </w:r>
    </w:p>
    <w:p w:rsidR="00AD041B" w:rsidRPr="00A30C06" w:rsidRDefault="00A30C06" w:rsidP="00A30C06">
      <w:pPr>
        <w:rPr>
          <w:sz w:val="28"/>
          <w:szCs w:val="28"/>
        </w:rPr>
      </w:pPr>
    </w:p>
    <w:sectPr w:rsidR="00AD041B" w:rsidRPr="00A30C06" w:rsidSect="00C6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F94"/>
    <w:multiLevelType w:val="hybridMultilevel"/>
    <w:tmpl w:val="B736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1457E"/>
    <w:multiLevelType w:val="hybridMultilevel"/>
    <w:tmpl w:val="4430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7BAF"/>
    <w:multiLevelType w:val="hybridMultilevel"/>
    <w:tmpl w:val="2118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540D50"/>
    <w:multiLevelType w:val="hybridMultilevel"/>
    <w:tmpl w:val="834C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0EF9"/>
    <w:rsid w:val="006C593C"/>
    <w:rsid w:val="00890EF9"/>
    <w:rsid w:val="00894C7E"/>
    <w:rsid w:val="009036FE"/>
    <w:rsid w:val="00A30C06"/>
    <w:rsid w:val="00C6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2021-01-20T17:46:00Z</dcterms:created>
  <dcterms:modified xsi:type="dcterms:W3CDTF">2021-01-20T18:08:00Z</dcterms:modified>
</cp:coreProperties>
</file>