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29" w:rsidRDefault="00800229" w:rsidP="008002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Тематика научных статей</w:t>
      </w:r>
    </w:p>
    <w:p w:rsidR="00800229" w:rsidRDefault="00800229" w:rsidP="008002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3E78" w:rsidRPr="00800229" w:rsidRDefault="00F95263" w:rsidP="008002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0229">
        <w:rPr>
          <w:rFonts w:ascii="Times New Roman" w:eastAsia="Calibri" w:hAnsi="Times New Roman" w:cs="Times New Roman"/>
          <w:sz w:val="28"/>
          <w:szCs w:val="28"/>
          <w:lang w:eastAsia="en-US"/>
        </w:rPr>
        <w:t>1. Финансовый менеджмент: эволюция теоретических подходов.</w:t>
      </w:r>
    </w:p>
    <w:p w:rsidR="00F95263" w:rsidRPr="00800229" w:rsidRDefault="00F95263" w:rsidP="008002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0229">
        <w:rPr>
          <w:rFonts w:ascii="Times New Roman" w:eastAsia="Calibri" w:hAnsi="Times New Roman" w:cs="Times New Roman"/>
          <w:sz w:val="28"/>
          <w:szCs w:val="28"/>
          <w:lang w:eastAsia="en-US"/>
        </w:rPr>
        <w:t>2. Проблемы управления фи</w:t>
      </w:r>
      <w:r w:rsidR="0097723C" w:rsidRPr="00800229">
        <w:rPr>
          <w:rFonts w:ascii="Times New Roman" w:eastAsia="Calibri" w:hAnsi="Times New Roman" w:cs="Times New Roman"/>
          <w:sz w:val="28"/>
          <w:szCs w:val="28"/>
          <w:lang w:eastAsia="en-US"/>
        </w:rPr>
        <w:t>нансами современной организации.</w:t>
      </w:r>
    </w:p>
    <w:p w:rsidR="00F95263" w:rsidRPr="00800229" w:rsidRDefault="00F95263" w:rsidP="008002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0229">
        <w:rPr>
          <w:rFonts w:ascii="Times New Roman" w:eastAsia="Calibri" w:hAnsi="Times New Roman" w:cs="Times New Roman"/>
          <w:sz w:val="28"/>
          <w:szCs w:val="28"/>
          <w:lang w:eastAsia="en-US"/>
        </w:rPr>
        <w:t>3.Финансовый менеджмент в России и за рубежом.</w:t>
      </w:r>
    </w:p>
    <w:p w:rsidR="00F95263" w:rsidRPr="00800229" w:rsidRDefault="00F95263" w:rsidP="008002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0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97723C" w:rsidRPr="00800229">
        <w:rPr>
          <w:rFonts w:ascii="Times New Roman" w:eastAsia="Calibri" w:hAnsi="Times New Roman" w:cs="Times New Roman"/>
          <w:sz w:val="28"/>
          <w:szCs w:val="28"/>
          <w:lang w:eastAsia="en-US"/>
        </w:rPr>
        <w:t>Концепции финансового менеджмента: т</w:t>
      </w:r>
      <w:r w:rsidR="00047CA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7723C" w:rsidRPr="00800229">
        <w:rPr>
          <w:rFonts w:ascii="Times New Roman" w:eastAsia="Calibri" w:hAnsi="Times New Roman" w:cs="Times New Roman"/>
          <w:sz w:val="28"/>
          <w:szCs w:val="28"/>
          <w:lang w:eastAsia="en-US"/>
        </w:rPr>
        <w:t>ория и практика применения.</w:t>
      </w:r>
    </w:p>
    <w:p w:rsidR="009F003E" w:rsidRPr="00800229" w:rsidRDefault="0097723C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9F003E" w:rsidRPr="00800229">
        <w:rPr>
          <w:rFonts w:ascii="Times New Roman" w:hAnsi="Times New Roman" w:cs="Times New Roman"/>
          <w:sz w:val="28"/>
          <w:szCs w:val="28"/>
        </w:rPr>
        <w:t>Российские и зарубежные методики прогнозирования банкротства: сравнительный анализ.</w:t>
      </w:r>
    </w:p>
    <w:p w:rsidR="009F003E" w:rsidRPr="00800229" w:rsidRDefault="009F003E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29">
        <w:rPr>
          <w:rFonts w:ascii="Times New Roman" w:hAnsi="Times New Roman" w:cs="Times New Roman"/>
          <w:sz w:val="28"/>
          <w:szCs w:val="28"/>
        </w:rPr>
        <w:t>6. Диагностика потенциального банкротства предприятия: теория и практика.</w:t>
      </w:r>
    </w:p>
    <w:p w:rsidR="009F003E" w:rsidRPr="00800229" w:rsidRDefault="009F003E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29">
        <w:rPr>
          <w:rFonts w:ascii="Times New Roman" w:hAnsi="Times New Roman" w:cs="Times New Roman"/>
          <w:sz w:val="28"/>
          <w:szCs w:val="28"/>
        </w:rPr>
        <w:t xml:space="preserve">7. Применение зарубежных методик прогнозирования банкротства на российских предприятиях </w:t>
      </w:r>
      <w:r w:rsidRPr="00800229">
        <w:rPr>
          <w:rFonts w:ascii="Times New Roman" w:hAnsi="Times New Roman" w:cs="Times New Roman"/>
          <w:i/>
          <w:sz w:val="28"/>
          <w:szCs w:val="28"/>
        </w:rPr>
        <w:t>(на примере).</w:t>
      </w:r>
    </w:p>
    <w:p w:rsidR="009F003E" w:rsidRPr="00800229" w:rsidRDefault="009F003E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29">
        <w:rPr>
          <w:rFonts w:ascii="Times New Roman" w:hAnsi="Times New Roman" w:cs="Times New Roman"/>
          <w:sz w:val="28"/>
          <w:szCs w:val="28"/>
        </w:rPr>
        <w:t xml:space="preserve">7. Проблемы управления дебиторской задолженностью предприятия. </w:t>
      </w:r>
    </w:p>
    <w:p w:rsidR="009F003E" w:rsidRPr="00800229" w:rsidRDefault="009F003E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29">
        <w:rPr>
          <w:rFonts w:ascii="Times New Roman" w:hAnsi="Times New Roman" w:cs="Times New Roman"/>
          <w:sz w:val="28"/>
          <w:szCs w:val="28"/>
        </w:rPr>
        <w:t>8. Анализ финансового состояния: современные методики.</w:t>
      </w:r>
    </w:p>
    <w:p w:rsidR="009F003E" w:rsidRPr="00800229" w:rsidRDefault="009F003E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29">
        <w:rPr>
          <w:rFonts w:ascii="Times New Roman" w:hAnsi="Times New Roman" w:cs="Times New Roman"/>
          <w:sz w:val="28"/>
          <w:szCs w:val="28"/>
        </w:rPr>
        <w:t>9. Особенности механизма банкротства организации: российский и зарубежный опыт.</w:t>
      </w:r>
    </w:p>
    <w:p w:rsidR="009F003E" w:rsidRPr="00800229" w:rsidRDefault="009F003E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29">
        <w:rPr>
          <w:rFonts w:ascii="Times New Roman" w:hAnsi="Times New Roman" w:cs="Times New Roman"/>
          <w:sz w:val="28"/>
          <w:szCs w:val="28"/>
        </w:rPr>
        <w:t>10. Теоретические аспекты анализа финансового состояния предприятия.</w:t>
      </w:r>
    </w:p>
    <w:p w:rsidR="009F003E" w:rsidRPr="00800229" w:rsidRDefault="009F003E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29">
        <w:rPr>
          <w:rFonts w:ascii="Times New Roman" w:hAnsi="Times New Roman" w:cs="Times New Roman"/>
          <w:sz w:val="28"/>
          <w:szCs w:val="28"/>
        </w:rPr>
        <w:t>11. Антикризисное управление организацией: методики и практика применения.</w:t>
      </w:r>
    </w:p>
    <w:p w:rsidR="0097723C" w:rsidRPr="00800229" w:rsidRDefault="009F003E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29">
        <w:rPr>
          <w:rFonts w:ascii="Times New Roman" w:eastAsia="Calibri" w:hAnsi="Times New Roman" w:cs="Times New Roman"/>
          <w:sz w:val="28"/>
          <w:szCs w:val="28"/>
          <w:lang w:eastAsia="en-US"/>
        </w:rPr>
        <w:t>12.</w:t>
      </w:r>
      <w:r w:rsidRPr="00800229">
        <w:rPr>
          <w:rFonts w:ascii="Times New Roman" w:hAnsi="Times New Roman" w:cs="Times New Roman"/>
          <w:sz w:val="28"/>
          <w:szCs w:val="28"/>
        </w:rPr>
        <w:t xml:space="preserve">Прибыль как источник самофинансирования деятельности предприятия </w:t>
      </w:r>
      <w:r w:rsidRPr="00800229">
        <w:rPr>
          <w:rFonts w:ascii="Times New Roman" w:hAnsi="Times New Roman" w:cs="Times New Roman"/>
          <w:i/>
          <w:sz w:val="28"/>
          <w:szCs w:val="28"/>
        </w:rPr>
        <w:t>(теоретические аспекты или на примере конкретной организации /отрасли).</w:t>
      </w:r>
    </w:p>
    <w:p w:rsidR="009F003E" w:rsidRPr="00800229" w:rsidRDefault="009F003E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229">
        <w:rPr>
          <w:rFonts w:ascii="Times New Roman" w:hAnsi="Times New Roman" w:cs="Times New Roman"/>
          <w:sz w:val="28"/>
          <w:szCs w:val="28"/>
        </w:rPr>
        <w:t xml:space="preserve">13. Амортизация как основа самофинансирования деятельности предприятия </w:t>
      </w:r>
      <w:r w:rsidRPr="00800229">
        <w:rPr>
          <w:rFonts w:ascii="Times New Roman" w:hAnsi="Times New Roman" w:cs="Times New Roman"/>
          <w:i/>
          <w:sz w:val="28"/>
          <w:szCs w:val="28"/>
        </w:rPr>
        <w:t>(теоретические аспекты или на примере конкретной организации /отрасли).</w:t>
      </w:r>
    </w:p>
    <w:p w:rsidR="009F003E" w:rsidRPr="00800229" w:rsidRDefault="009F003E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29">
        <w:rPr>
          <w:rFonts w:ascii="Times New Roman" w:hAnsi="Times New Roman" w:cs="Times New Roman"/>
          <w:sz w:val="28"/>
          <w:szCs w:val="28"/>
        </w:rPr>
        <w:t xml:space="preserve">14. Понятие стоимости капитала и методы ее оценки </w:t>
      </w:r>
      <w:r w:rsidRPr="00800229">
        <w:rPr>
          <w:rFonts w:ascii="Times New Roman" w:hAnsi="Times New Roman" w:cs="Times New Roman"/>
          <w:i/>
          <w:sz w:val="28"/>
          <w:szCs w:val="28"/>
        </w:rPr>
        <w:t>(теоретические аспекты или на примере конкретной организации /отрасли)</w:t>
      </w:r>
      <w:r w:rsidRPr="00800229">
        <w:rPr>
          <w:rFonts w:ascii="Times New Roman" w:hAnsi="Times New Roman" w:cs="Times New Roman"/>
          <w:sz w:val="28"/>
          <w:szCs w:val="28"/>
        </w:rPr>
        <w:t>.</w:t>
      </w:r>
    </w:p>
    <w:p w:rsidR="00800229" w:rsidRPr="00800229" w:rsidRDefault="009F003E" w:rsidP="0080022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800229">
        <w:rPr>
          <w:rFonts w:ascii="Times New Roman" w:hAnsi="Times New Roman" w:cs="Times New Roman"/>
          <w:sz w:val="28"/>
          <w:szCs w:val="28"/>
        </w:rPr>
        <w:t xml:space="preserve">15. </w:t>
      </w:r>
      <w:r w:rsidR="00800229" w:rsidRPr="0080022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Особенности финансового планирования на предприятии в </w:t>
      </w:r>
      <w:r w:rsidR="00800229" w:rsidRPr="0080022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 xml:space="preserve">условиях экономической нестабильности </w:t>
      </w:r>
      <w:r w:rsidR="00800229" w:rsidRPr="00800229">
        <w:rPr>
          <w:rFonts w:ascii="Times New Roman" w:hAnsi="Times New Roman" w:cs="Times New Roman"/>
          <w:i/>
          <w:sz w:val="28"/>
          <w:szCs w:val="28"/>
        </w:rPr>
        <w:t>(</w:t>
      </w:r>
      <w:r w:rsidR="00047CAA" w:rsidRPr="00800229">
        <w:rPr>
          <w:rFonts w:ascii="Times New Roman" w:hAnsi="Times New Roman" w:cs="Times New Roman"/>
          <w:i/>
          <w:sz w:val="28"/>
          <w:szCs w:val="28"/>
        </w:rPr>
        <w:t>теоретические аспекты или на примере конкретной организации /отрасли)</w:t>
      </w:r>
      <w:r w:rsidR="00047CAA" w:rsidRPr="00800229">
        <w:rPr>
          <w:rFonts w:ascii="Times New Roman" w:hAnsi="Times New Roman" w:cs="Times New Roman"/>
          <w:sz w:val="28"/>
          <w:szCs w:val="28"/>
        </w:rPr>
        <w:t>.</w:t>
      </w:r>
    </w:p>
    <w:p w:rsidR="00800229" w:rsidRPr="00800229" w:rsidRDefault="00800229" w:rsidP="0080022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800229">
        <w:rPr>
          <w:rFonts w:ascii="Times New Roman" w:hAnsi="Times New Roman" w:cs="Times New Roman"/>
          <w:sz w:val="28"/>
          <w:szCs w:val="28"/>
        </w:rPr>
        <w:t xml:space="preserve">16. </w:t>
      </w:r>
      <w:r w:rsidRPr="0080022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Управление заёмным капиталом и кредиторской задолженностью предприятия </w:t>
      </w:r>
      <w:r w:rsidRPr="00800229">
        <w:rPr>
          <w:rFonts w:ascii="Times New Roman" w:hAnsi="Times New Roman" w:cs="Times New Roman"/>
          <w:i/>
          <w:sz w:val="28"/>
          <w:szCs w:val="28"/>
        </w:rPr>
        <w:t>(на примере)</w:t>
      </w:r>
      <w:r w:rsidRPr="0080022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</w:p>
    <w:p w:rsidR="00800229" w:rsidRPr="00800229" w:rsidRDefault="00800229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17. Основы управления внереализационными поступлениями как элемент политики доходов </w:t>
      </w:r>
      <w:r w:rsidRPr="00800229">
        <w:rPr>
          <w:rFonts w:ascii="Times New Roman" w:hAnsi="Times New Roman" w:cs="Times New Roman"/>
          <w:i/>
          <w:sz w:val="28"/>
          <w:szCs w:val="28"/>
        </w:rPr>
        <w:t>(теоретические аспекты или на примере конкретной организации /отрасли).</w:t>
      </w:r>
    </w:p>
    <w:p w:rsidR="00800229" w:rsidRPr="00800229" w:rsidRDefault="00800229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18. Особенности финансового анализа затрат на производство продукции как элемент политики расходов </w:t>
      </w:r>
      <w:r w:rsidRPr="00800229">
        <w:rPr>
          <w:rFonts w:ascii="Times New Roman" w:hAnsi="Times New Roman" w:cs="Times New Roman"/>
          <w:i/>
          <w:sz w:val="28"/>
          <w:szCs w:val="28"/>
        </w:rPr>
        <w:t>(теоретические аспекты или на примере конкретной организации /отрасли).</w:t>
      </w:r>
    </w:p>
    <w:p w:rsidR="00800229" w:rsidRPr="00800229" w:rsidRDefault="00800229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2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19.Организация и управление деятельностью финансовой службы предприятия </w:t>
      </w:r>
      <w:r w:rsidRPr="00800229">
        <w:rPr>
          <w:rFonts w:ascii="Times New Roman" w:hAnsi="Times New Roman" w:cs="Times New Roman"/>
          <w:i/>
          <w:sz w:val="28"/>
          <w:szCs w:val="28"/>
        </w:rPr>
        <w:t>(теоретические аспекты или на примере конкретной организации /отрасли).</w:t>
      </w:r>
    </w:p>
    <w:p w:rsidR="009F003E" w:rsidRPr="00800229" w:rsidRDefault="00800229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29">
        <w:rPr>
          <w:rFonts w:ascii="Times New Roman" w:hAnsi="Times New Roman" w:cs="Times New Roman"/>
          <w:sz w:val="28"/>
          <w:szCs w:val="28"/>
        </w:rPr>
        <w:t>20. Проблемы и тенденции кредитования малого и среднего бизнеса.</w:t>
      </w:r>
    </w:p>
    <w:p w:rsidR="00800229" w:rsidRPr="00800229" w:rsidRDefault="00800229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29">
        <w:rPr>
          <w:rFonts w:ascii="Times New Roman" w:hAnsi="Times New Roman" w:cs="Times New Roman"/>
          <w:sz w:val="28"/>
          <w:szCs w:val="28"/>
        </w:rPr>
        <w:t>21. Статистический анализ малых и средних предприятий в России.</w:t>
      </w:r>
    </w:p>
    <w:p w:rsidR="00800229" w:rsidRPr="00800229" w:rsidRDefault="00047CAA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800229" w:rsidRPr="00800229">
        <w:rPr>
          <w:rFonts w:ascii="Times New Roman" w:hAnsi="Times New Roman" w:cs="Times New Roman"/>
          <w:sz w:val="28"/>
          <w:szCs w:val="28"/>
        </w:rPr>
        <w:t>Статистический анализ малых и средних предприятий в Оренбургской области.</w:t>
      </w:r>
    </w:p>
    <w:p w:rsidR="00800229" w:rsidRPr="00800229" w:rsidRDefault="00800229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29">
        <w:rPr>
          <w:rFonts w:ascii="Times New Roman" w:hAnsi="Times New Roman" w:cs="Times New Roman"/>
          <w:sz w:val="28"/>
          <w:szCs w:val="28"/>
        </w:rPr>
        <w:t>23.Анализ  отраслевой структуры предприятий малого бизнеса.</w:t>
      </w:r>
    </w:p>
    <w:p w:rsidR="00800229" w:rsidRPr="00800229" w:rsidRDefault="00047CAA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="00800229" w:rsidRPr="00800229">
        <w:rPr>
          <w:rFonts w:ascii="Times New Roman" w:hAnsi="Times New Roman" w:cs="Times New Roman"/>
          <w:color w:val="000000"/>
          <w:sz w:val="28"/>
          <w:szCs w:val="28"/>
        </w:rPr>
        <w:t>Отражение государственного долга в статистике финансов.</w:t>
      </w:r>
    </w:p>
    <w:p w:rsidR="00800229" w:rsidRPr="00800229" w:rsidRDefault="00047CAA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800229" w:rsidRPr="00800229">
        <w:rPr>
          <w:rFonts w:ascii="Times New Roman" w:hAnsi="Times New Roman" w:cs="Times New Roman"/>
          <w:color w:val="000000"/>
          <w:sz w:val="28"/>
          <w:szCs w:val="28"/>
        </w:rPr>
        <w:t>. Развитие методологии статистического изучения государственного долга субъектов РФ.</w:t>
      </w:r>
    </w:p>
    <w:p w:rsidR="00800229" w:rsidRPr="00800229" w:rsidRDefault="00047CAA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00229" w:rsidRPr="00800229">
        <w:rPr>
          <w:rFonts w:ascii="Times New Roman" w:hAnsi="Times New Roman" w:cs="Times New Roman"/>
          <w:sz w:val="28"/>
          <w:szCs w:val="28"/>
        </w:rPr>
        <w:t>. Качественные факторы, влияющие на динамику и структуру государственного долга субъектов РФ.</w:t>
      </w:r>
    </w:p>
    <w:p w:rsidR="00800229" w:rsidRPr="00800229" w:rsidRDefault="00047CAA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00229" w:rsidRPr="00800229">
        <w:rPr>
          <w:rFonts w:ascii="Times New Roman" w:hAnsi="Times New Roman" w:cs="Times New Roman"/>
          <w:sz w:val="28"/>
          <w:szCs w:val="28"/>
        </w:rPr>
        <w:t>. Количественные факторы, влияющие на динамику и структуру государственного долга субъектов РФ.</w:t>
      </w:r>
    </w:p>
    <w:p w:rsidR="00800229" w:rsidRDefault="00047CAA" w:rsidP="0080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00229" w:rsidRPr="00800229">
        <w:rPr>
          <w:rFonts w:ascii="Times New Roman" w:hAnsi="Times New Roman" w:cs="Times New Roman"/>
          <w:sz w:val="28"/>
          <w:szCs w:val="28"/>
        </w:rPr>
        <w:t>. Ранжирование субъектов РФ по уровню государственного долга.</w:t>
      </w:r>
    </w:p>
    <w:p w:rsidR="00047CAA" w:rsidRPr="00047CAA" w:rsidRDefault="00047CAA" w:rsidP="0004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CAA">
        <w:rPr>
          <w:rFonts w:ascii="Times New Roman" w:hAnsi="Times New Roman" w:cs="Times New Roman"/>
          <w:sz w:val="28"/>
          <w:szCs w:val="28"/>
        </w:rPr>
        <w:t>29. Оценка стоимости бизнеса: теоретические и практические аспекты.</w:t>
      </w:r>
    </w:p>
    <w:p w:rsidR="00047CAA" w:rsidRPr="00047CAA" w:rsidRDefault="00047CAA" w:rsidP="0004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CAA">
        <w:rPr>
          <w:rFonts w:ascii="Times New Roman" w:hAnsi="Times New Roman" w:cs="Times New Roman"/>
          <w:sz w:val="28"/>
          <w:szCs w:val="28"/>
        </w:rPr>
        <w:t xml:space="preserve">30. Оценка риска инфляции в бизнесе. </w:t>
      </w:r>
    </w:p>
    <w:p w:rsidR="00047CAA" w:rsidRDefault="00047CAA" w:rsidP="0004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CAA">
        <w:rPr>
          <w:rFonts w:ascii="Times New Roman" w:hAnsi="Times New Roman" w:cs="Times New Roman"/>
          <w:sz w:val="28"/>
          <w:szCs w:val="28"/>
        </w:rPr>
        <w:t xml:space="preserve">31. Эмиссия ценных бумаг как источник привлечения инвестиций. </w:t>
      </w:r>
    </w:p>
    <w:p w:rsidR="004F0298" w:rsidRPr="004F0298" w:rsidRDefault="004F0298" w:rsidP="004F0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98">
        <w:rPr>
          <w:rFonts w:ascii="Times New Roman" w:hAnsi="Times New Roman" w:cs="Times New Roman"/>
          <w:sz w:val="28"/>
          <w:szCs w:val="28"/>
        </w:rPr>
        <w:t>32. Государственный долг в статистике финансов.</w:t>
      </w:r>
    </w:p>
    <w:p w:rsidR="004F0298" w:rsidRPr="004F0298" w:rsidRDefault="004F0298" w:rsidP="004F0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98">
        <w:rPr>
          <w:rFonts w:ascii="Times New Roman" w:hAnsi="Times New Roman" w:cs="Times New Roman"/>
          <w:sz w:val="28"/>
          <w:szCs w:val="28"/>
        </w:rPr>
        <w:lastRenderedPageBreak/>
        <w:t>33. Международный опыт управления государственным долгом.</w:t>
      </w:r>
    </w:p>
    <w:p w:rsidR="004F0298" w:rsidRPr="004F0298" w:rsidRDefault="004F0298" w:rsidP="004F0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98">
        <w:rPr>
          <w:rFonts w:ascii="Times New Roman" w:hAnsi="Times New Roman" w:cs="Times New Roman"/>
          <w:sz w:val="28"/>
          <w:szCs w:val="28"/>
        </w:rPr>
        <w:t xml:space="preserve">34. Изучение динамики и структуры государственного долга субъектов РФ. </w:t>
      </w:r>
    </w:p>
    <w:p w:rsidR="004F0298" w:rsidRPr="004F0298" w:rsidRDefault="004F0298" w:rsidP="004F0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98">
        <w:rPr>
          <w:rFonts w:ascii="Times New Roman" w:hAnsi="Times New Roman" w:cs="Times New Roman"/>
          <w:sz w:val="28"/>
          <w:szCs w:val="28"/>
        </w:rPr>
        <w:t>38. Нормативно-правовое регулирование формирования государственного долга на уровне региона.</w:t>
      </w:r>
    </w:p>
    <w:p w:rsidR="004F0298" w:rsidRPr="004F0298" w:rsidRDefault="004F0298" w:rsidP="004F0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98">
        <w:rPr>
          <w:rFonts w:ascii="Times New Roman" w:hAnsi="Times New Roman" w:cs="Times New Roman"/>
          <w:sz w:val="28"/>
          <w:szCs w:val="28"/>
        </w:rPr>
        <w:t>39. Проблемы и перспективы системы управления государственным долгом на уровне региона.</w:t>
      </w:r>
    </w:p>
    <w:p w:rsidR="004F0298" w:rsidRPr="004F0298" w:rsidRDefault="004F0298" w:rsidP="004F0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98">
        <w:rPr>
          <w:rFonts w:ascii="Times New Roman" w:hAnsi="Times New Roman" w:cs="Times New Roman"/>
          <w:sz w:val="28"/>
          <w:szCs w:val="28"/>
        </w:rPr>
        <w:t>40. Прогнозирование государственного долга субъектов РФ.</w:t>
      </w:r>
    </w:p>
    <w:p w:rsidR="004F0298" w:rsidRPr="004F0298" w:rsidRDefault="004F0298" w:rsidP="004F0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98">
        <w:rPr>
          <w:rFonts w:ascii="Times New Roman" w:hAnsi="Times New Roman" w:cs="Times New Roman"/>
          <w:sz w:val="28"/>
          <w:szCs w:val="28"/>
        </w:rPr>
        <w:t>41. Облигации как инструмент долгового финансирование организации.</w:t>
      </w:r>
    </w:p>
    <w:p w:rsidR="004F0298" w:rsidRPr="004F0298" w:rsidRDefault="004F0298" w:rsidP="004F02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98">
        <w:rPr>
          <w:rFonts w:ascii="Times New Roman" w:hAnsi="Times New Roman" w:cs="Times New Roman"/>
          <w:sz w:val="28"/>
          <w:szCs w:val="28"/>
        </w:rPr>
        <w:t>42. Роль коммерческого кредита в финансировании деятельности современной организации.</w:t>
      </w:r>
    </w:p>
    <w:p w:rsidR="004F0298" w:rsidRPr="004F0298" w:rsidRDefault="004F0298" w:rsidP="004F02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98">
        <w:rPr>
          <w:rFonts w:ascii="Times New Roman" w:hAnsi="Times New Roman" w:cs="Times New Roman"/>
          <w:sz w:val="28"/>
          <w:szCs w:val="28"/>
        </w:rPr>
        <w:t xml:space="preserve">43. Эффект финансового рычага: теоретические и практические аспекты. </w:t>
      </w:r>
    </w:p>
    <w:p w:rsidR="004F0298" w:rsidRDefault="004F0298" w:rsidP="004F0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298" w:rsidRPr="00047CAA" w:rsidRDefault="004F0298" w:rsidP="0004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03E" w:rsidRPr="009F003E" w:rsidRDefault="009F003E" w:rsidP="009F00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103E78" w:rsidRDefault="00103E78" w:rsidP="006148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03E78" w:rsidRDefault="00103E78" w:rsidP="006148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03E78" w:rsidRPr="00F95263" w:rsidRDefault="00103E78" w:rsidP="00F952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3E78" w:rsidRDefault="00103E78" w:rsidP="006148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03E78" w:rsidRDefault="00103E78" w:rsidP="006148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03E78" w:rsidRDefault="00103E78" w:rsidP="006148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03E78" w:rsidRDefault="00103E78" w:rsidP="006148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03E78" w:rsidRDefault="00103E78" w:rsidP="006148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03E78" w:rsidRDefault="00103E78" w:rsidP="006148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sectPr w:rsidR="00103E78" w:rsidSect="00D8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63" w:rsidRDefault="00F95263" w:rsidP="00F95263">
      <w:pPr>
        <w:spacing w:after="0" w:line="240" w:lineRule="auto"/>
      </w:pPr>
      <w:r>
        <w:separator/>
      </w:r>
    </w:p>
  </w:endnote>
  <w:endnote w:type="continuationSeparator" w:id="0">
    <w:p w:rsidR="00F95263" w:rsidRDefault="00F95263" w:rsidP="00F9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63" w:rsidRDefault="00F95263" w:rsidP="00F95263">
      <w:pPr>
        <w:spacing w:after="0" w:line="240" w:lineRule="auto"/>
      </w:pPr>
      <w:r>
        <w:separator/>
      </w:r>
    </w:p>
  </w:footnote>
  <w:footnote w:type="continuationSeparator" w:id="0">
    <w:p w:rsidR="00F95263" w:rsidRDefault="00F95263" w:rsidP="00F9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7951"/>
    <w:multiLevelType w:val="hybridMultilevel"/>
    <w:tmpl w:val="929AB9C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90"/>
    <w:rsid w:val="00010F46"/>
    <w:rsid w:val="00047CAA"/>
    <w:rsid w:val="000925D6"/>
    <w:rsid w:val="00103E78"/>
    <w:rsid w:val="00221E53"/>
    <w:rsid w:val="00255EC5"/>
    <w:rsid w:val="002B75D4"/>
    <w:rsid w:val="003C6C51"/>
    <w:rsid w:val="004F0298"/>
    <w:rsid w:val="005573EA"/>
    <w:rsid w:val="005F0187"/>
    <w:rsid w:val="006148A8"/>
    <w:rsid w:val="0062247F"/>
    <w:rsid w:val="006775EC"/>
    <w:rsid w:val="006864DA"/>
    <w:rsid w:val="00800229"/>
    <w:rsid w:val="008F1C90"/>
    <w:rsid w:val="00904B43"/>
    <w:rsid w:val="0097723C"/>
    <w:rsid w:val="009A53DB"/>
    <w:rsid w:val="009F003E"/>
    <w:rsid w:val="00AC2F36"/>
    <w:rsid w:val="00B553B1"/>
    <w:rsid w:val="00D144EE"/>
    <w:rsid w:val="00D45A7D"/>
    <w:rsid w:val="00D766B6"/>
    <w:rsid w:val="00D85E93"/>
    <w:rsid w:val="00DD2742"/>
    <w:rsid w:val="00DD336E"/>
    <w:rsid w:val="00DD653B"/>
    <w:rsid w:val="00E01EFD"/>
    <w:rsid w:val="00E03B83"/>
    <w:rsid w:val="00E13C5C"/>
    <w:rsid w:val="00E176C7"/>
    <w:rsid w:val="00EF1F82"/>
    <w:rsid w:val="00F01D75"/>
    <w:rsid w:val="00F61C2B"/>
    <w:rsid w:val="00F9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05771-7239-4272-A147-23E72D82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93"/>
  </w:style>
  <w:style w:type="paragraph" w:styleId="1">
    <w:name w:val="heading 1"/>
    <w:basedOn w:val="a"/>
    <w:next w:val="a"/>
    <w:link w:val="10"/>
    <w:uiPriority w:val="9"/>
    <w:qFormat/>
    <w:rsid w:val="008F1C90"/>
    <w:pPr>
      <w:keepNext/>
      <w:spacing w:after="24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C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rsid w:val="008F1C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F1C90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F1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5573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73EA"/>
  </w:style>
  <w:style w:type="paragraph" w:styleId="3">
    <w:name w:val="Body Text Indent 3"/>
    <w:basedOn w:val="a"/>
    <w:link w:val="30"/>
    <w:uiPriority w:val="99"/>
    <w:semiHidden/>
    <w:unhideWhenUsed/>
    <w:rsid w:val="005573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73EA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573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573EA"/>
  </w:style>
  <w:style w:type="paragraph" w:styleId="a7">
    <w:name w:val="header"/>
    <w:basedOn w:val="a"/>
    <w:link w:val="a8"/>
    <w:uiPriority w:val="99"/>
    <w:semiHidden/>
    <w:unhideWhenUsed/>
    <w:rsid w:val="00F9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5263"/>
  </w:style>
  <w:style w:type="paragraph" w:styleId="a9">
    <w:name w:val="footer"/>
    <w:basedOn w:val="a"/>
    <w:link w:val="aa"/>
    <w:uiPriority w:val="99"/>
    <w:semiHidden/>
    <w:unhideWhenUsed/>
    <w:rsid w:val="00F9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2023-09-27T10:08:00Z</dcterms:created>
  <dcterms:modified xsi:type="dcterms:W3CDTF">2023-09-27T10:08:00Z</dcterms:modified>
</cp:coreProperties>
</file>