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F0" w:rsidRDefault="0029754F" w:rsidP="005C69AA">
      <w:pPr>
        <w:pStyle w:val="a3"/>
        <w:spacing w:before="0" w:beforeAutospacing="0" w:after="0" w:afterAutospacing="0"/>
        <w:ind w:firstLine="25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докладов по дисциплине КСО</w:t>
      </w:r>
      <w:r w:rsidR="00AB19F0">
        <w:rPr>
          <w:b/>
          <w:sz w:val="28"/>
          <w:szCs w:val="28"/>
        </w:rPr>
        <w:t xml:space="preserve"> </w:t>
      </w:r>
    </w:p>
    <w:p w:rsidR="00CA7BB6" w:rsidRDefault="00AB19F0" w:rsidP="005C69AA">
      <w:pPr>
        <w:pStyle w:val="a3"/>
        <w:spacing w:before="0" w:beforeAutospacing="0" w:after="0" w:afterAutospacing="0"/>
        <w:ind w:firstLine="25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(см. файл ОС по дисциплине, задания в ЭИОС)</w:t>
      </w:r>
    </w:p>
    <w:p w:rsidR="005C69AA" w:rsidRDefault="005C69AA" w:rsidP="005C69AA">
      <w:pPr>
        <w:pStyle w:val="a3"/>
        <w:spacing w:before="0" w:beforeAutospacing="0" w:after="0" w:afterAutospacing="0"/>
        <w:ind w:firstLine="255"/>
        <w:jc w:val="center"/>
        <w:textAlignment w:val="baseline"/>
        <w:rPr>
          <w:b/>
          <w:sz w:val="28"/>
          <w:szCs w:val="28"/>
        </w:rPr>
      </w:pPr>
    </w:p>
    <w:p w:rsidR="009A20F8" w:rsidRDefault="00711B1E" w:rsidP="00CD373E">
      <w:pPr>
        <w:tabs>
          <w:tab w:val="left" w:pos="29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1E">
        <w:rPr>
          <w:rFonts w:ascii="Times New Roman" w:hAnsi="Times New Roman" w:cs="Times New Roman"/>
          <w:b/>
          <w:sz w:val="28"/>
          <w:szCs w:val="28"/>
        </w:rPr>
        <w:t>Оформление доклада и презентации</w:t>
      </w:r>
    </w:p>
    <w:p w:rsid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373E" w:rsidRDefault="00AB19F0" w:rsidP="00CD37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CD373E"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оформлению </w:t>
      </w:r>
      <w:r w:rsid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текста </w:t>
      </w:r>
      <w:r w:rsidR="00CD373E"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доклада</w:t>
      </w:r>
      <w:r w:rsidR="00484A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D373E" w:rsidRPr="00CD373E" w:rsidRDefault="00CD373E" w:rsidP="00CD37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центру первой страницы доклада – его тема; справа – ФИО студента (-ов).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Текст доклад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объемом от </w:t>
      </w:r>
      <w:r w:rsidR="00AB1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</w:t>
      </w:r>
      <w:r w:rsidR="00AB1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полных страниц, набранны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текстовом редакторе MS Word с расширением *.doc(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x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*.rtf должен быть идентичным во всех вариантах. Шрифт Times New Roman, размер 14 пт.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Междустрочный интервал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одинарный. Интервал – перед: 0 пт. Интервал – после: 0 пт.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Поля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2 см.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Размер бумаги 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А4.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Ориентация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книжная.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Отступ первой строки абзаца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1,25 см без использования клавиш «Tab» или «Пробел».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Выравнивание текста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по ширине страницы.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цитируемой литературы 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конце работы, с учетом требований</w:t>
      </w: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D37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7.1-2003.</w:t>
      </w:r>
      <w:r w:rsidRPr="00CD37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3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текста списка 12 пт., курсив.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Библиографические ссылки</w:t>
      </w:r>
      <w:r w:rsidRPr="00CD3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тексте статьи следует указывать в квадратных скобках в соответствии с нумерацией в списке литературы (например: [1, с. 233]). Список источников составляется в порядке упоминания в тексте.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Сноски</w:t>
      </w:r>
      <w:r w:rsidRPr="00CD3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тексту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доклада</w:t>
      </w:r>
      <w:r w:rsidRPr="00CD3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допускаются. В тексте допускаются рисунки и таблицы.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Цвет рисунков</w:t>
      </w:r>
      <w:r w:rsidRPr="00CD3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черно-белый.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Название и номера рисунков 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под рисунком</w:t>
      </w: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центру шрифтом Times New Roman, курсив, кегль 12 пт), нумерация рисунков сквозная. Размер текста</w:t>
      </w:r>
      <w:r w:rsidRPr="00CD3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рисунках 10 пт., рисунки должны быть сгруппированы.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Название и номера таблиц - 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 таблицами (слово Таблица справа, шрифт 12 пт., курсив. Название таблицы на следующей строке по центру, кегль 12 пт., курсив). Шрифт в таблице Times New Roman, кегль 11-12 пт., выравнивание по центру, междустрочный интервал текста в таблице – одинарный, нумерация таблиц сквозная.</w:t>
      </w:r>
    </w:p>
    <w:p w:rsid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формул</w:t>
      </w:r>
      <w:r w:rsidRPr="00CD37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рекомендуется использовать встроенный в Word редактор формул.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Нумерация страниц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обязательна.</w:t>
      </w:r>
    </w:p>
    <w:p w:rsidR="00CD373E" w:rsidRPr="00CD373E" w:rsidRDefault="00CD373E" w:rsidP="00CD3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допускается: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-использование автоматических постраничных ссылок;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-использование автоматических переносов; </w:t>
      </w:r>
    </w:p>
    <w:p w:rsidR="00CD373E" w:rsidRPr="00CD373E" w:rsidRDefault="00CD373E" w:rsidP="00CD3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-использование разреженного или уплотненного межбуквенного интервала.</w:t>
      </w:r>
    </w:p>
    <w:p w:rsidR="00AB19F0" w:rsidRDefault="00AB19F0" w:rsidP="002B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19F0" w:rsidRDefault="00AB19F0" w:rsidP="002B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19F0" w:rsidRDefault="00AB19F0" w:rsidP="002B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19F0" w:rsidRDefault="00AB19F0" w:rsidP="002B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7BCD" w:rsidRDefault="00C67BCD" w:rsidP="002B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37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презентации </w:t>
      </w:r>
    </w:p>
    <w:p w:rsidR="00A57301" w:rsidRDefault="00A57301" w:rsidP="00A573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7301" w:rsidRDefault="00A57301" w:rsidP="00A5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7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Для презентации используется общепринятый шаблон презентации РЭУ</w:t>
      </w:r>
      <w:r w:rsidR="00E60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721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прикреплен</w:t>
      </w:r>
      <w:bookmarkStart w:id="0" w:name="_GoBack"/>
      <w:bookmarkEnd w:id="0"/>
      <w:r w:rsidR="00E60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1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ЭИОС</w:t>
      </w:r>
      <w:r w:rsidR="00E60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A57301" w:rsidRPr="00A57301" w:rsidRDefault="00A57301" w:rsidP="00A5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73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Оформление текста, таблиц, рисунков см. выше.</w:t>
      </w:r>
      <w:r w:rsidR="00E60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Можно использовать шрифты шаблона.</w:t>
      </w:r>
    </w:p>
    <w:p w:rsidR="00C67BCD" w:rsidRDefault="00C67BCD" w:rsidP="00E60D29">
      <w:pPr>
        <w:pStyle w:val="Default"/>
        <w:jc w:val="both"/>
        <w:rPr>
          <w:b/>
          <w:sz w:val="28"/>
          <w:szCs w:val="28"/>
        </w:rPr>
      </w:pPr>
    </w:p>
    <w:p w:rsidR="00B62184" w:rsidRPr="00B62184" w:rsidRDefault="00B62184" w:rsidP="00B62184">
      <w:pPr>
        <w:pStyle w:val="Default"/>
        <w:ind w:firstLine="709"/>
        <w:jc w:val="both"/>
        <w:rPr>
          <w:b/>
          <w:sz w:val="28"/>
          <w:szCs w:val="28"/>
        </w:rPr>
      </w:pPr>
      <w:r w:rsidRPr="00B62184">
        <w:rPr>
          <w:b/>
          <w:sz w:val="28"/>
          <w:szCs w:val="28"/>
        </w:rPr>
        <w:t xml:space="preserve">Критерии оценки </w:t>
      </w:r>
      <w:r w:rsidR="00AB19F0">
        <w:rPr>
          <w:b/>
          <w:sz w:val="28"/>
          <w:szCs w:val="28"/>
        </w:rPr>
        <w:t>доклада</w:t>
      </w:r>
      <w:r w:rsidR="0094464B">
        <w:rPr>
          <w:b/>
          <w:sz w:val="28"/>
          <w:szCs w:val="28"/>
        </w:rPr>
        <w:t>+презентации</w:t>
      </w:r>
      <w:r w:rsidRPr="00B62184">
        <w:rPr>
          <w:b/>
          <w:sz w:val="28"/>
          <w:szCs w:val="28"/>
        </w:rPr>
        <w:t xml:space="preserve"> (в баллах): </w:t>
      </w:r>
    </w:p>
    <w:p w:rsidR="00B62184" w:rsidRPr="00B62184" w:rsidRDefault="0094464B" w:rsidP="00B621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балл</w:t>
      </w:r>
      <w:r w:rsidR="00B62184" w:rsidRPr="00B62184">
        <w:rPr>
          <w:sz w:val="28"/>
          <w:szCs w:val="28"/>
        </w:rPr>
        <w:t xml:space="preserve"> выставляется, если </w:t>
      </w:r>
      <w:r>
        <w:rPr>
          <w:sz w:val="28"/>
          <w:szCs w:val="28"/>
        </w:rPr>
        <w:t>доклад построен</w:t>
      </w:r>
      <w:r w:rsidR="00B62184" w:rsidRPr="00B62184">
        <w:rPr>
          <w:sz w:val="28"/>
          <w:szCs w:val="28"/>
        </w:rPr>
        <w:t xml:space="preserve"> на современной информации, содержит подробный грамотный анализ, основанный на современных цифровых данных, </w:t>
      </w:r>
      <w:r w:rsidR="00B62184" w:rsidRPr="00B62184">
        <w:rPr>
          <w:bCs/>
          <w:sz w:val="28"/>
          <w:szCs w:val="28"/>
          <w:lang w:eastAsia="en-US"/>
        </w:rPr>
        <w:t>даны аргументированные выводы по результатам</w:t>
      </w:r>
      <w:r>
        <w:rPr>
          <w:bCs/>
          <w:sz w:val="28"/>
          <w:szCs w:val="28"/>
          <w:lang w:eastAsia="en-US"/>
        </w:rPr>
        <w:t xml:space="preserve"> изучения</w:t>
      </w:r>
      <w:r w:rsidR="00B62184" w:rsidRPr="00B62184">
        <w:rPr>
          <w:bCs/>
          <w:sz w:val="28"/>
          <w:szCs w:val="28"/>
          <w:lang w:eastAsia="en-US"/>
        </w:rPr>
        <w:t>,</w:t>
      </w:r>
      <w:r w:rsidR="00B62184" w:rsidRPr="00B62184">
        <w:rPr>
          <w:sz w:val="28"/>
          <w:szCs w:val="28"/>
        </w:rPr>
        <w:t xml:space="preserve"> были сформулированы ответы на вопросы, заданные в ходе </w:t>
      </w:r>
      <w:r>
        <w:rPr>
          <w:sz w:val="28"/>
          <w:szCs w:val="28"/>
        </w:rPr>
        <w:t>выступления</w:t>
      </w:r>
      <w:r w:rsidR="00B62184" w:rsidRPr="00B62184">
        <w:rPr>
          <w:sz w:val="28"/>
          <w:szCs w:val="28"/>
        </w:rPr>
        <w:t xml:space="preserve">; учитывается формулировка собственного мнения, </w:t>
      </w:r>
      <w:r w:rsidR="00B62184" w:rsidRPr="00B62184">
        <w:rPr>
          <w:bCs/>
          <w:sz w:val="28"/>
          <w:szCs w:val="28"/>
          <w:lang w:eastAsia="en-US"/>
        </w:rPr>
        <w:t xml:space="preserve">что соответствует </w:t>
      </w:r>
      <w:r w:rsidR="00B62184" w:rsidRPr="00B62184">
        <w:rPr>
          <w:sz w:val="28"/>
          <w:szCs w:val="28"/>
        </w:rPr>
        <w:t xml:space="preserve">освоению обучающимся в полном объеме компетенций </w:t>
      </w:r>
      <w:r w:rsidR="00B62184" w:rsidRPr="00B62184">
        <w:rPr>
          <w:i/>
          <w:iCs/>
          <w:sz w:val="28"/>
          <w:szCs w:val="28"/>
        </w:rPr>
        <w:t>на продвинутом уровне</w:t>
      </w:r>
      <w:r w:rsidR="00B62184" w:rsidRPr="00B62184">
        <w:rPr>
          <w:bCs/>
          <w:sz w:val="28"/>
          <w:szCs w:val="28"/>
          <w:lang w:eastAsia="en-US"/>
        </w:rPr>
        <w:t>;</w:t>
      </w:r>
    </w:p>
    <w:p w:rsidR="00B62184" w:rsidRPr="00B62184" w:rsidRDefault="00B62184" w:rsidP="00B62184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 w:rsidRPr="00B62184">
        <w:rPr>
          <w:sz w:val="28"/>
          <w:szCs w:val="28"/>
        </w:rPr>
        <w:t xml:space="preserve">- </w:t>
      </w:r>
      <w:r w:rsidR="00EF30A2">
        <w:rPr>
          <w:sz w:val="28"/>
          <w:szCs w:val="28"/>
        </w:rPr>
        <w:t>0,7-0,9</w:t>
      </w:r>
      <w:r w:rsidRPr="00B62184">
        <w:rPr>
          <w:sz w:val="28"/>
          <w:szCs w:val="28"/>
        </w:rPr>
        <w:t xml:space="preserve"> баллов выставляется, если </w:t>
      </w:r>
      <w:r w:rsidR="00EF30A2">
        <w:rPr>
          <w:sz w:val="28"/>
          <w:szCs w:val="28"/>
        </w:rPr>
        <w:t>доклад построен</w:t>
      </w:r>
      <w:r w:rsidRPr="00B62184">
        <w:rPr>
          <w:sz w:val="28"/>
          <w:szCs w:val="28"/>
        </w:rPr>
        <w:t xml:space="preserve"> на современной информации, но были сделаны ошибки в подборе информации, выводы носят традиционный характер и не отражают мнение обучающегося; ответы на вопросы в основном были даны обучающимся в ходе </w:t>
      </w:r>
      <w:r w:rsidR="00EF30A2">
        <w:rPr>
          <w:sz w:val="28"/>
          <w:szCs w:val="28"/>
        </w:rPr>
        <w:t>выступления</w:t>
      </w:r>
      <w:r w:rsidRPr="00B62184">
        <w:rPr>
          <w:sz w:val="28"/>
          <w:szCs w:val="28"/>
        </w:rPr>
        <w:t xml:space="preserve">, </w:t>
      </w:r>
      <w:r w:rsidRPr="00B62184">
        <w:rPr>
          <w:bCs/>
          <w:sz w:val="28"/>
          <w:szCs w:val="28"/>
          <w:lang w:eastAsia="en-US"/>
        </w:rPr>
        <w:t xml:space="preserve">что соответствует </w:t>
      </w:r>
      <w:r w:rsidRPr="00B62184">
        <w:rPr>
          <w:sz w:val="28"/>
          <w:szCs w:val="28"/>
        </w:rPr>
        <w:t xml:space="preserve">освоению им компетенций </w:t>
      </w:r>
      <w:r w:rsidRPr="00B62184">
        <w:rPr>
          <w:i/>
          <w:iCs/>
          <w:sz w:val="28"/>
          <w:szCs w:val="28"/>
        </w:rPr>
        <w:t>на повышенном уровне</w:t>
      </w:r>
      <w:r w:rsidRPr="00B62184">
        <w:rPr>
          <w:bCs/>
          <w:sz w:val="28"/>
          <w:szCs w:val="28"/>
          <w:lang w:eastAsia="en-US"/>
        </w:rPr>
        <w:t>;</w:t>
      </w:r>
    </w:p>
    <w:p w:rsidR="00B62184" w:rsidRPr="00B62184" w:rsidRDefault="00B62184" w:rsidP="00B62184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 w:rsidRPr="00B62184">
        <w:rPr>
          <w:sz w:val="28"/>
          <w:szCs w:val="28"/>
        </w:rPr>
        <w:t xml:space="preserve">- </w:t>
      </w:r>
      <w:r w:rsidR="00721B7D">
        <w:rPr>
          <w:sz w:val="28"/>
          <w:szCs w:val="28"/>
        </w:rPr>
        <w:t>0,4-0,6</w:t>
      </w:r>
      <w:r w:rsidRPr="00B62184">
        <w:rPr>
          <w:sz w:val="28"/>
          <w:szCs w:val="28"/>
        </w:rPr>
        <w:t xml:space="preserve"> баллов выставляется, если анализ проведен поверхностно, на несколько устаревшей информации, выводы носят общий характер, обучающийся в основном ответил на задаваемые вопросы в ходе </w:t>
      </w:r>
      <w:r w:rsidR="00721B7D">
        <w:rPr>
          <w:sz w:val="28"/>
          <w:szCs w:val="28"/>
        </w:rPr>
        <w:t>выступления</w:t>
      </w:r>
      <w:r w:rsidRPr="00B62184">
        <w:rPr>
          <w:sz w:val="28"/>
          <w:szCs w:val="28"/>
        </w:rPr>
        <w:t xml:space="preserve">, </w:t>
      </w:r>
      <w:r w:rsidRPr="00B62184">
        <w:rPr>
          <w:bCs/>
          <w:sz w:val="28"/>
          <w:szCs w:val="28"/>
          <w:lang w:eastAsia="en-US"/>
        </w:rPr>
        <w:t xml:space="preserve">что соответствует </w:t>
      </w:r>
      <w:r w:rsidRPr="00B62184">
        <w:rPr>
          <w:sz w:val="28"/>
          <w:szCs w:val="28"/>
        </w:rPr>
        <w:t xml:space="preserve">освоению им компетенций </w:t>
      </w:r>
      <w:r w:rsidRPr="00B62184">
        <w:rPr>
          <w:i/>
          <w:iCs/>
          <w:sz w:val="28"/>
          <w:szCs w:val="28"/>
        </w:rPr>
        <w:t>на базовом уровне</w:t>
      </w:r>
      <w:r w:rsidRPr="00B62184">
        <w:rPr>
          <w:bCs/>
          <w:sz w:val="28"/>
          <w:szCs w:val="28"/>
          <w:lang w:eastAsia="en-US"/>
        </w:rPr>
        <w:t>;</w:t>
      </w:r>
    </w:p>
    <w:p w:rsidR="00B62184" w:rsidRPr="00B62184" w:rsidRDefault="00B62184" w:rsidP="00B621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B62184">
        <w:rPr>
          <w:rFonts w:ascii="Times New Roman" w:hAnsi="Times New Roman" w:cs="Times New Roman"/>
          <w:sz w:val="28"/>
          <w:szCs w:val="28"/>
        </w:rPr>
        <w:t xml:space="preserve">- менее </w:t>
      </w:r>
      <w:r w:rsidR="00721B7D">
        <w:rPr>
          <w:rFonts w:ascii="Times New Roman" w:hAnsi="Times New Roman" w:cs="Times New Roman"/>
          <w:sz w:val="28"/>
          <w:szCs w:val="28"/>
        </w:rPr>
        <w:t>0,4</w:t>
      </w:r>
      <w:r w:rsidRPr="00B62184">
        <w:rPr>
          <w:rFonts w:ascii="Times New Roman" w:hAnsi="Times New Roman" w:cs="Times New Roman"/>
          <w:sz w:val="28"/>
          <w:szCs w:val="28"/>
        </w:rPr>
        <w:t xml:space="preserve"> баллов - </w:t>
      </w:r>
      <w:r w:rsidR="00721B7D">
        <w:rPr>
          <w:rFonts w:ascii="Times New Roman" w:hAnsi="Times New Roman" w:cs="Times New Roman"/>
          <w:sz w:val="28"/>
          <w:szCs w:val="28"/>
        </w:rPr>
        <w:t>доклад</w:t>
      </w:r>
      <w:r w:rsidRPr="00B62184">
        <w:rPr>
          <w:rFonts w:ascii="Times New Roman" w:hAnsi="Times New Roman" w:cs="Times New Roman"/>
          <w:sz w:val="28"/>
          <w:szCs w:val="28"/>
        </w:rPr>
        <w:t xml:space="preserve"> не засчитывается в </w:t>
      </w:r>
      <w:r w:rsidR="00721B7D">
        <w:rPr>
          <w:rFonts w:ascii="Times New Roman" w:hAnsi="Times New Roman" w:cs="Times New Roman"/>
          <w:sz w:val="28"/>
          <w:szCs w:val="28"/>
        </w:rPr>
        <w:t>текущий</w:t>
      </w:r>
      <w:r w:rsidRPr="00B62184">
        <w:rPr>
          <w:rFonts w:ascii="Times New Roman" w:hAnsi="Times New Roman" w:cs="Times New Roman"/>
          <w:sz w:val="28"/>
          <w:szCs w:val="28"/>
        </w:rPr>
        <w:t xml:space="preserve"> рейтинг: критерии задания не раскрыты, работа носит описательный характер, </w:t>
      </w:r>
      <w:r w:rsidR="00721B7D">
        <w:rPr>
          <w:rFonts w:ascii="Times New Roman" w:hAnsi="Times New Roman" w:cs="Times New Roman"/>
          <w:bCs/>
          <w:sz w:val="28"/>
          <w:szCs w:val="28"/>
        </w:rPr>
        <w:t xml:space="preserve">анализ не проведен, </w:t>
      </w:r>
      <w:r w:rsidRPr="00B62184">
        <w:rPr>
          <w:rFonts w:ascii="Times New Roman" w:hAnsi="Times New Roman" w:cs="Times New Roman"/>
          <w:bCs/>
          <w:sz w:val="28"/>
          <w:szCs w:val="28"/>
        </w:rPr>
        <w:t xml:space="preserve">компетенции </w:t>
      </w:r>
      <w:r w:rsidR="00721B7D">
        <w:rPr>
          <w:rFonts w:ascii="Times New Roman" w:hAnsi="Times New Roman" w:cs="Times New Roman"/>
          <w:bCs/>
          <w:sz w:val="28"/>
          <w:szCs w:val="28"/>
        </w:rPr>
        <w:t>не сформированы</w:t>
      </w:r>
      <w:r w:rsidRPr="00B62184">
        <w:rPr>
          <w:rFonts w:ascii="Times New Roman" w:hAnsi="Times New Roman" w:cs="Times New Roman"/>
          <w:bCs/>
          <w:sz w:val="28"/>
          <w:szCs w:val="28"/>
        </w:rPr>
        <w:t>.</w:t>
      </w:r>
    </w:p>
    <w:p w:rsidR="00B62184" w:rsidRPr="008F6518" w:rsidRDefault="00B62184" w:rsidP="008F6518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2184" w:rsidRPr="008F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5D" w:rsidRDefault="001A415D" w:rsidP="009112CB">
      <w:pPr>
        <w:spacing w:after="0" w:line="240" w:lineRule="auto"/>
      </w:pPr>
      <w:r>
        <w:separator/>
      </w:r>
    </w:p>
  </w:endnote>
  <w:endnote w:type="continuationSeparator" w:id="0">
    <w:p w:rsidR="001A415D" w:rsidRDefault="001A415D" w:rsidP="0091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5D" w:rsidRDefault="001A415D" w:rsidP="009112CB">
      <w:pPr>
        <w:spacing w:after="0" w:line="240" w:lineRule="auto"/>
      </w:pPr>
      <w:r>
        <w:separator/>
      </w:r>
    </w:p>
  </w:footnote>
  <w:footnote w:type="continuationSeparator" w:id="0">
    <w:p w:rsidR="001A415D" w:rsidRDefault="001A415D" w:rsidP="0091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C57"/>
    <w:multiLevelType w:val="hybridMultilevel"/>
    <w:tmpl w:val="1548F0BC"/>
    <w:lvl w:ilvl="0" w:tplc="1CEAB220">
      <w:start w:val="1"/>
      <w:numFmt w:val="decimal"/>
      <w:lvlText w:val="%1)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ru-RU" w:bidi="ru-RU"/>
      </w:rPr>
    </w:lvl>
    <w:lvl w:ilvl="1" w:tplc="C48A5D5E">
      <w:numFmt w:val="bullet"/>
      <w:lvlText w:val="•"/>
      <w:lvlJc w:val="left"/>
      <w:pPr>
        <w:ind w:left="2448" w:hanging="360"/>
      </w:pPr>
      <w:rPr>
        <w:rFonts w:hint="default"/>
        <w:lang w:val="ru-RU" w:eastAsia="ru-RU" w:bidi="ru-RU"/>
      </w:rPr>
    </w:lvl>
    <w:lvl w:ilvl="2" w:tplc="541045AE">
      <w:numFmt w:val="bullet"/>
      <w:lvlText w:val="•"/>
      <w:lvlJc w:val="left"/>
      <w:pPr>
        <w:ind w:left="3357" w:hanging="360"/>
      </w:pPr>
      <w:rPr>
        <w:rFonts w:hint="default"/>
        <w:lang w:val="ru-RU" w:eastAsia="ru-RU" w:bidi="ru-RU"/>
      </w:rPr>
    </w:lvl>
    <w:lvl w:ilvl="3" w:tplc="8182BFC8">
      <w:numFmt w:val="bullet"/>
      <w:lvlText w:val="•"/>
      <w:lvlJc w:val="left"/>
      <w:pPr>
        <w:ind w:left="4265" w:hanging="360"/>
      </w:pPr>
      <w:rPr>
        <w:rFonts w:hint="default"/>
        <w:lang w:val="ru-RU" w:eastAsia="ru-RU" w:bidi="ru-RU"/>
      </w:rPr>
    </w:lvl>
    <w:lvl w:ilvl="4" w:tplc="12C8CE9E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5" w:tplc="310E3FBE">
      <w:numFmt w:val="bullet"/>
      <w:lvlText w:val="•"/>
      <w:lvlJc w:val="left"/>
      <w:pPr>
        <w:ind w:left="6083" w:hanging="360"/>
      </w:pPr>
      <w:rPr>
        <w:rFonts w:hint="default"/>
        <w:lang w:val="ru-RU" w:eastAsia="ru-RU" w:bidi="ru-RU"/>
      </w:rPr>
    </w:lvl>
    <w:lvl w:ilvl="6" w:tplc="D7AC9798">
      <w:numFmt w:val="bullet"/>
      <w:lvlText w:val="•"/>
      <w:lvlJc w:val="left"/>
      <w:pPr>
        <w:ind w:left="6991" w:hanging="360"/>
      </w:pPr>
      <w:rPr>
        <w:rFonts w:hint="default"/>
        <w:lang w:val="ru-RU" w:eastAsia="ru-RU" w:bidi="ru-RU"/>
      </w:rPr>
    </w:lvl>
    <w:lvl w:ilvl="7" w:tplc="0BF2972E">
      <w:numFmt w:val="bullet"/>
      <w:lvlText w:val="•"/>
      <w:lvlJc w:val="left"/>
      <w:pPr>
        <w:ind w:left="7900" w:hanging="360"/>
      </w:pPr>
      <w:rPr>
        <w:rFonts w:hint="default"/>
        <w:lang w:val="ru-RU" w:eastAsia="ru-RU" w:bidi="ru-RU"/>
      </w:rPr>
    </w:lvl>
    <w:lvl w:ilvl="8" w:tplc="46EAF5F6">
      <w:numFmt w:val="bullet"/>
      <w:lvlText w:val="•"/>
      <w:lvlJc w:val="left"/>
      <w:pPr>
        <w:ind w:left="880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F6"/>
    <w:rsid w:val="000B5D32"/>
    <w:rsid w:val="000C554F"/>
    <w:rsid w:val="000F0A24"/>
    <w:rsid w:val="00166612"/>
    <w:rsid w:val="001772D3"/>
    <w:rsid w:val="001A415D"/>
    <w:rsid w:val="001B075A"/>
    <w:rsid w:val="0025260F"/>
    <w:rsid w:val="0029754F"/>
    <w:rsid w:val="002B4A0D"/>
    <w:rsid w:val="00331C19"/>
    <w:rsid w:val="003C0B04"/>
    <w:rsid w:val="003D7291"/>
    <w:rsid w:val="00484A7B"/>
    <w:rsid w:val="004B2954"/>
    <w:rsid w:val="00502864"/>
    <w:rsid w:val="005C69AA"/>
    <w:rsid w:val="005E4A9A"/>
    <w:rsid w:val="005E6638"/>
    <w:rsid w:val="006352CD"/>
    <w:rsid w:val="00711B1E"/>
    <w:rsid w:val="00721B7D"/>
    <w:rsid w:val="007C0569"/>
    <w:rsid w:val="007D73E5"/>
    <w:rsid w:val="00874C24"/>
    <w:rsid w:val="0089653F"/>
    <w:rsid w:val="008F6518"/>
    <w:rsid w:val="009112CB"/>
    <w:rsid w:val="00941C49"/>
    <w:rsid w:val="0094464B"/>
    <w:rsid w:val="009A20F8"/>
    <w:rsid w:val="00A57301"/>
    <w:rsid w:val="00AB19F0"/>
    <w:rsid w:val="00B52062"/>
    <w:rsid w:val="00B62184"/>
    <w:rsid w:val="00B73D0B"/>
    <w:rsid w:val="00BC4D4E"/>
    <w:rsid w:val="00BF5744"/>
    <w:rsid w:val="00C03A7C"/>
    <w:rsid w:val="00C67BCD"/>
    <w:rsid w:val="00CA7BB6"/>
    <w:rsid w:val="00CD373E"/>
    <w:rsid w:val="00E14A58"/>
    <w:rsid w:val="00E60D29"/>
    <w:rsid w:val="00EF30A2"/>
    <w:rsid w:val="00F273EB"/>
    <w:rsid w:val="00F36BCB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B5F6-9066-4645-A866-0E2EF2F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6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styleId="a4">
    <w:name w:val="footnote text"/>
    <w:basedOn w:val="a"/>
    <w:link w:val="a5"/>
    <w:uiPriority w:val="99"/>
    <w:semiHidden/>
    <w:unhideWhenUsed/>
    <w:rsid w:val="009112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12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1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5B72-FCCD-4CF2-8AC5-45E28C1A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РЭУ</dc:creator>
  <cp:keywords/>
  <dc:description/>
  <cp:lastModifiedBy>РЭУ</cp:lastModifiedBy>
  <cp:revision>7</cp:revision>
  <dcterms:created xsi:type="dcterms:W3CDTF">2023-03-24T11:50:00Z</dcterms:created>
  <dcterms:modified xsi:type="dcterms:W3CDTF">2023-03-24T12:07:00Z</dcterms:modified>
</cp:coreProperties>
</file>